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9"/>
        <w:tabs>
          <w:tab w:val="right" w:pos="9639"/>
        </w:tabs>
        <w:spacing w:after="0"/>
        <w:rPr>
          <w:b/>
          <w:i/>
          <w:sz w:val="28"/>
          <w:lang w:val="en-US" w:eastAsia="zh-CN"/>
        </w:rPr>
      </w:pPr>
      <w:bookmarkStart w:id="0" w:name="_Toc27763599"/>
      <w:bookmarkStart w:id="1" w:name="_Toc106279646"/>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fldChar w:fldCharType="end"/>
      </w:r>
      <w:r>
        <w:rPr>
          <w:rFonts w:hint="eastAsia"/>
          <w:b/>
          <w:sz w:val="24"/>
          <w:lang w:val="en-US" w:eastAsia="zh-CN"/>
        </w:rPr>
        <w:t>3</w:t>
      </w:r>
      <w:r>
        <w:fldChar w:fldCharType="begin"/>
      </w:r>
      <w:r>
        <w:instrText xml:space="preserve"> DOCPROPERTY  MtgTitle  \* MERGEFORMAT </w:instrText>
      </w:r>
      <w:r>
        <w:fldChar w:fldCharType="separate"/>
      </w:r>
      <w:r>
        <w:rPr>
          <w:b/>
          <w:sz w:val="24"/>
        </w:rPr>
        <w:fldChar w:fldCharType="end"/>
      </w:r>
      <w:r>
        <w:rPr>
          <w:b/>
          <w:i/>
          <w:sz w:val="28"/>
        </w:rPr>
        <w:tab/>
      </w:r>
      <w:bookmarkStart w:id="23" w:name="_GoBack"/>
      <w:r>
        <w:rPr>
          <w:rFonts w:hint="eastAsia"/>
          <w:b/>
          <w:i w:val="0"/>
          <w:iCs w:val="0"/>
          <w:sz w:val="28"/>
        </w:rPr>
        <w:t>S1-232029</w:t>
      </w:r>
      <w:bookmarkEnd w:id="23"/>
    </w:p>
    <w:p>
      <w:pPr>
        <w:pStyle w:val="319"/>
        <w:outlineLvl w:val="0"/>
        <w:rPr>
          <w:b/>
          <w:sz w:val="24"/>
        </w:rPr>
      </w:pPr>
      <w:r>
        <w:rPr>
          <w:b/>
          <w:sz w:val="24"/>
          <w:lang w:val="en-US" w:eastAsia="zh-CN"/>
        </w:rPr>
        <w:t xml:space="preserve">Goteborg, Sweden, 21 - 25 August 2023 </w:t>
      </w:r>
      <w:r>
        <w:rPr>
          <w:rFonts w:hint="eastAsia"/>
          <w:b/>
          <w:sz w:val="24"/>
          <w:lang w:val="en-US" w:eastAsia="zh-CN"/>
        </w:rPr>
        <w:t xml:space="preserve">                      </w:t>
      </w:r>
      <w:r>
        <w:rPr>
          <w:rFonts w:eastAsia="Batang" w:cs="Arial"/>
          <w:lang w:eastAsia="zh-CN"/>
        </w:rPr>
        <w:t>(revision</w:t>
      </w:r>
      <w:r>
        <w:rPr>
          <w:rFonts w:hint="eastAsia" w:eastAsia="Batang" w:cs="Arial"/>
          <w:lang w:val="en-US" w:eastAsia="zh-CN"/>
        </w:rPr>
        <w:t xml:space="preserve"> of S1-232015</w:t>
      </w:r>
      <w:r>
        <w:rPr>
          <w:rFonts w:eastAsia="Batang" w:cs="Arial"/>
          <w:lang w:eastAsia="zh-CN"/>
        </w:rPr>
        <w:t xml:space="preserve"> )</w:t>
      </w:r>
    </w:p>
    <w:tbl>
      <w:tblPr>
        <w:tblStyle w:val="2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noWrap w:val="0"/>
            <w:vAlign w:val="top"/>
          </w:tcPr>
          <w:p>
            <w:pPr>
              <w:pStyle w:val="31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3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3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noWrap w:val="0"/>
            <w:vAlign w:val="top"/>
          </w:tcPr>
          <w:p>
            <w:pPr>
              <w:pStyle w:val="319"/>
              <w:spacing w:after="0"/>
              <w:jc w:val="right"/>
            </w:pPr>
          </w:p>
        </w:tc>
        <w:tc>
          <w:tcPr>
            <w:tcW w:w="1559" w:type="dxa"/>
            <w:shd w:val="pct30" w:color="FFFF00" w:fill="auto"/>
            <w:noWrap w:val="0"/>
            <w:vAlign w:val="top"/>
          </w:tcPr>
          <w:p>
            <w:pPr>
              <w:pStyle w:val="319"/>
              <w:spacing w:after="0"/>
              <w:jc w:val="right"/>
              <w:rPr>
                <w:b/>
                <w:sz w:val="28"/>
                <w:lang w:val="en-US" w:eastAsia="zh-CN"/>
              </w:rPr>
            </w:pPr>
            <w:r>
              <w:fldChar w:fldCharType="begin"/>
            </w:r>
            <w:r>
              <w:instrText xml:space="preserve"> DOCPROPERTY  Spec#  \* MERGEFORMAT </w:instrText>
            </w:r>
            <w:r>
              <w:fldChar w:fldCharType="separate"/>
            </w:r>
            <w:r>
              <w:rPr>
                <w:b/>
                <w:sz w:val="28"/>
              </w:rPr>
              <w:t>22.</w:t>
            </w:r>
            <w:r>
              <w:rPr>
                <w:rFonts w:hint="eastAsia"/>
                <w:b/>
                <w:sz w:val="28"/>
                <w:lang w:val="en-US" w:eastAsia="zh-CN"/>
              </w:rPr>
              <w:t>2</w:t>
            </w:r>
            <w:r>
              <w:rPr>
                <w:b/>
                <w:sz w:val="28"/>
              </w:rPr>
              <w:fldChar w:fldCharType="end"/>
            </w:r>
            <w:r>
              <w:rPr>
                <w:rFonts w:hint="eastAsia"/>
                <w:b/>
                <w:sz w:val="28"/>
                <w:lang w:val="en-US" w:eastAsia="zh-CN"/>
              </w:rPr>
              <w:t>61</w:t>
            </w:r>
          </w:p>
        </w:tc>
        <w:tc>
          <w:tcPr>
            <w:tcW w:w="709" w:type="dxa"/>
            <w:shd w:val="clear" w:color="auto" w:fill="auto"/>
            <w:noWrap w:val="0"/>
            <w:vAlign w:val="top"/>
          </w:tcPr>
          <w:p>
            <w:pPr>
              <w:pStyle w:val="319"/>
              <w:spacing w:after="0"/>
              <w:jc w:val="center"/>
            </w:pPr>
            <w:r>
              <w:rPr>
                <w:b/>
                <w:sz w:val="28"/>
              </w:rPr>
              <w:t>CR</w:t>
            </w:r>
          </w:p>
        </w:tc>
        <w:tc>
          <w:tcPr>
            <w:tcW w:w="1276" w:type="dxa"/>
            <w:shd w:val="pct30" w:color="FFFF00" w:fill="auto"/>
            <w:noWrap w:val="0"/>
            <w:vAlign w:val="top"/>
          </w:tcPr>
          <w:p>
            <w:pPr>
              <w:pStyle w:val="319"/>
              <w:spacing w:after="0"/>
              <w:jc w:val="center"/>
              <w:rPr>
                <w:rFonts w:hint="eastAsia"/>
                <w:sz w:val="28"/>
                <w:lang w:val="en-US" w:eastAsia="zh-CN"/>
              </w:rPr>
            </w:pPr>
            <w:r>
              <w:rPr>
                <w:rFonts w:hint="eastAsia"/>
                <w:sz w:val="28"/>
                <w:lang w:val="en-US" w:eastAsia="zh-CN"/>
              </w:rPr>
              <w:t>0696</w:t>
            </w:r>
            <w:r>
              <w:rPr>
                <w:rFonts w:hint="eastAsia"/>
                <w:sz w:val="28"/>
                <w:lang w:val="en-US" w:eastAsia="zh-CN"/>
              </w:rPr>
              <w:fldChar w:fldCharType="begin"/>
            </w:r>
            <w:r>
              <w:rPr>
                <w:rFonts w:hint="eastAsia"/>
                <w:sz w:val="28"/>
                <w:lang w:val="en-US" w:eastAsia="zh-CN"/>
              </w:rPr>
              <w:instrText xml:space="preserve"> DOCPROPERTY  Cr#  \* MERGEFORMAT </w:instrText>
            </w:r>
            <w:r>
              <w:rPr>
                <w:rFonts w:hint="eastAsia"/>
                <w:sz w:val="28"/>
                <w:lang w:val="en-US" w:eastAsia="zh-CN"/>
              </w:rPr>
              <w:fldChar w:fldCharType="separate"/>
            </w:r>
            <w:r>
              <w:rPr>
                <w:rFonts w:hint="eastAsia"/>
                <w:sz w:val="28"/>
                <w:lang w:val="en-US" w:eastAsia="zh-CN"/>
              </w:rPr>
              <w:fldChar w:fldCharType="end"/>
            </w:r>
          </w:p>
        </w:tc>
        <w:tc>
          <w:tcPr>
            <w:tcW w:w="709" w:type="dxa"/>
            <w:shd w:val="clear" w:color="auto" w:fill="auto"/>
            <w:noWrap w:val="0"/>
            <w:vAlign w:val="top"/>
          </w:tcPr>
          <w:p>
            <w:pPr>
              <w:pStyle w:val="319"/>
              <w:tabs>
                <w:tab w:val="right" w:pos="625"/>
              </w:tabs>
              <w:spacing w:after="0"/>
              <w:jc w:val="center"/>
            </w:pPr>
            <w:r>
              <w:rPr>
                <w:b/>
                <w:bCs/>
                <w:sz w:val="28"/>
              </w:rPr>
              <w:t>rev</w:t>
            </w:r>
          </w:p>
        </w:tc>
        <w:tc>
          <w:tcPr>
            <w:tcW w:w="992" w:type="dxa"/>
            <w:shd w:val="pct30" w:color="FFFF00" w:fill="auto"/>
            <w:noWrap w:val="0"/>
            <w:vAlign w:val="top"/>
          </w:tcPr>
          <w:p>
            <w:pPr>
              <w:pStyle w:val="319"/>
              <w:spacing w:after="0"/>
              <w:jc w:val="center"/>
              <w:rPr>
                <w:b/>
                <w:lang w:val="en-US" w:eastAsia="zh-CN"/>
              </w:rPr>
            </w:pPr>
          </w:p>
        </w:tc>
        <w:tc>
          <w:tcPr>
            <w:tcW w:w="2410" w:type="dxa"/>
            <w:shd w:val="clear" w:color="auto" w:fill="auto"/>
            <w:noWrap w:val="0"/>
            <w:vAlign w:val="top"/>
          </w:tcPr>
          <w:p>
            <w:pPr>
              <w:pStyle w:val="319"/>
              <w:tabs>
                <w:tab w:val="right" w:pos="1825"/>
              </w:tabs>
              <w:spacing w:after="0"/>
              <w:jc w:val="center"/>
            </w:pPr>
            <w:r>
              <w:rPr>
                <w:b/>
                <w:sz w:val="28"/>
                <w:szCs w:val="28"/>
              </w:rPr>
              <w:t>Current version:</w:t>
            </w:r>
          </w:p>
        </w:tc>
        <w:tc>
          <w:tcPr>
            <w:tcW w:w="1701" w:type="dxa"/>
            <w:shd w:val="pct30" w:color="FFFF00" w:fill="auto"/>
            <w:noWrap w:val="0"/>
            <w:vAlign w:val="top"/>
          </w:tcPr>
          <w:p>
            <w:pPr>
              <w:pStyle w:val="319"/>
              <w:spacing w:after="0"/>
              <w:jc w:val="center"/>
              <w:rPr>
                <w:sz w:val="28"/>
              </w:rPr>
            </w:pPr>
            <w:r>
              <w:rPr>
                <w:rFonts w:hint="eastAsia"/>
                <w:sz w:val="28"/>
              </w:rPr>
              <w:t>19.</w:t>
            </w:r>
            <w:r>
              <w:rPr>
                <w:rFonts w:hint="eastAsia"/>
                <w:sz w:val="28"/>
                <w:lang w:val="en-US" w:eastAsia="zh-CN"/>
              </w:rPr>
              <w:t>3</w:t>
            </w:r>
            <w:r>
              <w:rPr>
                <w:rFonts w:hint="eastAsia"/>
                <w:sz w:val="28"/>
              </w:rPr>
              <w:t>.0</w:t>
            </w:r>
          </w:p>
        </w:tc>
        <w:tc>
          <w:tcPr>
            <w:tcW w:w="143" w:type="dxa"/>
            <w:tcBorders>
              <w:right w:val="single" w:color="auto" w:sz="4" w:space="0"/>
            </w:tcBorders>
            <w:noWrap w:val="0"/>
            <w:vAlign w:val="top"/>
          </w:tcPr>
          <w:p>
            <w:pPr>
              <w:pStyle w:val="3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319"/>
              <w:spacing w:after="0"/>
            </w:pPr>
          </w:p>
        </w:tc>
      </w:tr>
      <w:tr>
        <w:tblPrEx>
          <w:tblCellMar>
            <w:top w:w="0" w:type="dxa"/>
            <w:left w:w="42" w:type="dxa"/>
            <w:bottom w:w="0" w:type="dxa"/>
            <w:right w:w="42" w:type="dxa"/>
          </w:tblCellMar>
        </w:tblPrEx>
        <w:tc>
          <w:tcPr>
            <w:tcW w:w="9641" w:type="dxa"/>
            <w:gridSpan w:val="9"/>
            <w:tcBorders>
              <w:top w:val="single" w:color="auto" w:sz="4" w:space="0"/>
            </w:tcBorders>
            <w:noWrap w:val="0"/>
            <w:vAlign w:val="top"/>
          </w:tcPr>
          <w:p>
            <w:pPr>
              <w:pStyle w:val="3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73"/>
                <w:rFonts w:cs="Arial"/>
                <w:b/>
                <w:i/>
                <w:color w:val="FF0000"/>
              </w:rPr>
              <w:t>HE</w:t>
            </w:r>
            <w:bookmarkStart w:id="2" w:name="_Hlt497126619"/>
            <w:r>
              <w:rPr>
                <w:rStyle w:val="173"/>
                <w:rFonts w:cs="Arial"/>
                <w:b/>
                <w:i/>
                <w:color w:val="FF0000"/>
              </w:rPr>
              <w:t>L</w:t>
            </w:r>
            <w:bookmarkEnd w:id="2"/>
            <w:r>
              <w:rPr>
                <w:rStyle w:val="173"/>
                <w:rFonts w:cs="Arial"/>
                <w:b/>
                <w:i/>
                <w:color w:val="FF0000"/>
              </w:rPr>
              <w:t>P</w:t>
            </w:r>
            <w:r>
              <w:rPr>
                <w:rStyle w:val="1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73"/>
                <w:rFonts w:cs="Arial"/>
                <w:i/>
              </w:rPr>
              <w:t>http://www.3gpp.org/Change-Requests</w:t>
            </w:r>
            <w:r>
              <w:rPr>
                <w:rStyle w:val="1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noWrap w:val="0"/>
            <w:vAlign w:val="top"/>
          </w:tcPr>
          <w:p>
            <w:pPr>
              <w:pStyle w:val="319"/>
              <w:spacing w:after="0"/>
              <w:rPr>
                <w:sz w:val="8"/>
                <w:szCs w:val="8"/>
              </w:rPr>
            </w:pPr>
          </w:p>
        </w:tc>
      </w:tr>
    </w:tbl>
    <w:p>
      <w:pPr>
        <w:rPr>
          <w:sz w:val="8"/>
          <w:szCs w:val="8"/>
        </w:rPr>
      </w:pPr>
    </w:p>
    <w:tbl>
      <w:tblPr>
        <w:tblStyle w:val="2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noWrap w:val="0"/>
            <w:vAlign w:val="top"/>
          </w:tcPr>
          <w:p>
            <w:pPr>
              <w:pStyle w:val="319"/>
              <w:tabs>
                <w:tab w:val="right" w:pos="2751"/>
              </w:tabs>
              <w:spacing w:after="0"/>
              <w:rPr>
                <w:b/>
                <w:i/>
              </w:rPr>
            </w:pPr>
            <w:r>
              <w:rPr>
                <w:b/>
                <w:i/>
              </w:rPr>
              <w:t>Proposed change affects:</w:t>
            </w:r>
          </w:p>
        </w:tc>
        <w:tc>
          <w:tcPr>
            <w:tcW w:w="1418" w:type="dxa"/>
            <w:shd w:val="clear" w:color="auto" w:fill="auto"/>
            <w:noWrap w:val="0"/>
            <w:vAlign w:val="top"/>
          </w:tcPr>
          <w:p>
            <w:pPr>
              <w:pStyle w:val="3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pStyle w:val="319"/>
              <w:spacing w:after="0"/>
              <w:jc w:val="center"/>
              <w:rPr>
                <w:b/>
                <w:caps/>
              </w:rPr>
            </w:pPr>
          </w:p>
        </w:tc>
        <w:tc>
          <w:tcPr>
            <w:tcW w:w="709" w:type="dxa"/>
            <w:tcBorders>
              <w:left w:val="single" w:color="auto" w:sz="4" w:space="0"/>
            </w:tcBorders>
            <w:shd w:val="clear" w:color="auto" w:fill="auto"/>
            <w:noWrap w:val="0"/>
            <w:vAlign w:val="top"/>
          </w:tcPr>
          <w:p>
            <w:pPr>
              <w:pStyle w:val="3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319"/>
              <w:spacing w:after="0"/>
              <w:jc w:val="center"/>
              <w:rPr>
                <w:b/>
                <w:caps/>
              </w:rPr>
            </w:pPr>
          </w:p>
        </w:tc>
        <w:tc>
          <w:tcPr>
            <w:tcW w:w="2126" w:type="dxa"/>
            <w:shd w:val="clear" w:color="auto" w:fill="auto"/>
            <w:noWrap w:val="0"/>
            <w:vAlign w:val="top"/>
          </w:tcPr>
          <w:p>
            <w:pPr>
              <w:pStyle w:val="3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pStyle w:val="319"/>
              <w:spacing w:after="0"/>
              <w:jc w:val="center"/>
              <w:rPr>
                <w:b/>
                <w:caps/>
              </w:rPr>
            </w:pPr>
            <w:r>
              <w:rPr>
                <w:b/>
                <w:caps/>
              </w:rPr>
              <w:t>X</w:t>
            </w:r>
          </w:p>
        </w:tc>
        <w:tc>
          <w:tcPr>
            <w:tcW w:w="1418" w:type="dxa"/>
            <w:tcBorders>
              <w:left w:val="nil"/>
            </w:tcBorders>
            <w:shd w:val="clear" w:color="auto" w:fill="auto"/>
            <w:noWrap w:val="0"/>
            <w:vAlign w:val="top"/>
          </w:tcPr>
          <w:p>
            <w:pPr>
              <w:pStyle w:val="3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319"/>
              <w:spacing w:after="0"/>
              <w:jc w:val="center"/>
              <w:rPr>
                <w:b/>
                <w:bCs/>
                <w:caps/>
              </w:rPr>
            </w:pPr>
            <w:r>
              <w:rPr>
                <w:b/>
                <w:caps/>
              </w:rPr>
              <w:t>X</w:t>
            </w:r>
          </w:p>
        </w:tc>
      </w:tr>
    </w:tbl>
    <w:p>
      <w:pPr>
        <w:rPr>
          <w:sz w:val="8"/>
          <w:szCs w:val="8"/>
        </w:rPr>
      </w:pPr>
    </w:p>
    <w:tbl>
      <w:tblPr>
        <w:tblStyle w:val="2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noWrap w:val="0"/>
            <w:vAlign w:val="top"/>
          </w:tcPr>
          <w:p>
            <w:pPr>
              <w:pStyle w:val="3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noWrap w:val="0"/>
            <w:vAlign w:val="top"/>
          </w:tcPr>
          <w:p>
            <w:pPr>
              <w:pStyle w:val="3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noWrap w:val="0"/>
            <w:vAlign w:val="top"/>
          </w:tcPr>
          <w:p>
            <w:pPr>
              <w:pStyle w:val="319"/>
              <w:spacing w:after="0"/>
              <w:ind w:left="100"/>
              <w:rPr>
                <w:rFonts w:hint="eastAsia"/>
                <w:lang w:val="en-US" w:eastAsia="zh-CN"/>
              </w:rPr>
            </w:pPr>
            <w:r>
              <w:rPr>
                <w:rFonts w:hint="eastAsia"/>
                <w:lang w:val="en-US" w:eastAsia="zh-CN"/>
              </w:rPr>
              <w:t xml:space="preserve">General and charging requirements </w:t>
            </w:r>
            <w:r>
              <w:rPr>
                <w:lang w:val="en-US" w:eastAsia="zh-CN"/>
              </w:rPr>
              <w:t>to</w:t>
            </w:r>
            <w:r>
              <w:rPr>
                <w:rFonts w:hint="eastAsia"/>
                <w:lang w:val="en-US" w:eastAsia="zh-CN"/>
              </w:rPr>
              <w:t xml:space="preserve"> NetShare </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319"/>
              <w:spacing w:after="0"/>
              <w:rPr>
                <w:b/>
                <w:i/>
                <w:sz w:val="8"/>
                <w:szCs w:val="8"/>
              </w:rPr>
            </w:pPr>
          </w:p>
        </w:tc>
        <w:tc>
          <w:tcPr>
            <w:tcW w:w="7797" w:type="dxa"/>
            <w:gridSpan w:val="10"/>
            <w:tcBorders>
              <w:right w:val="single" w:color="auto" w:sz="4" w:space="0"/>
            </w:tcBorders>
            <w:noWrap w:val="0"/>
            <w:vAlign w:val="top"/>
          </w:tcPr>
          <w:p>
            <w:pPr>
              <w:pStyle w:val="3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319"/>
              <w:tabs>
                <w:tab w:val="right" w:pos="1759"/>
              </w:tabs>
              <w:spacing w:after="0"/>
              <w:rPr>
                <w:b/>
                <w:i/>
              </w:rPr>
            </w:pPr>
            <w:r>
              <w:rPr>
                <w:b/>
                <w:i/>
              </w:rPr>
              <w:t>Source to WG:</w:t>
            </w:r>
          </w:p>
        </w:tc>
        <w:tc>
          <w:tcPr>
            <w:tcW w:w="7797" w:type="dxa"/>
            <w:gridSpan w:val="10"/>
            <w:tcBorders>
              <w:right w:val="single" w:color="auto" w:sz="4" w:space="0"/>
            </w:tcBorders>
            <w:shd w:val="pct30" w:color="FFFF00" w:fill="auto"/>
            <w:noWrap w:val="0"/>
            <w:vAlign w:val="top"/>
          </w:tcPr>
          <w:p>
            <w:pPr>
              <w:pStyle w:val="319"/>
              <w:spacing w:after="0"/>
              <w:ind w:left="100"/>
              <w:rPr>
                <w:lang w:val="en-US" w:eastAsia="zh-CN"/>
              </w:rPr>
            </w:pPr>
            <w:r>
              <w:rPr>
                <w:rFonts w:hint="eastAsia"/>
                <w:lang w:val="en-US" w:eastAsia="zh-CN"/>
              </w:rPr>
              <w:t>China Unicom, Charter Communications, ZTE Corporation and CATT</w:t>
            </w: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319"/>
              <w:tabs>
                <w:tab w:val="right" w:pos="1759"/>
              </w:tabs>
              <w:spacing w:after="0"/>
              <w:rPr>
                <w:b/>
                <w:i/>
              </w:rPr>
            </w:pPr>
            <w:r>
              <w:rPr>
                <w:b/>
                <w:i/>
              </w:rPr>
              <w:t>Source to TSG:</w:t>
            </w:r>
          </w:p>
        </w:tc>
        <w:tc>
          <w:tcPr>
            <w:tcW w:w="7797" w:type="dxa"/>
            <w:gridSpan w:val="10"/>
            <w:tcBorders>
              <w:right w:val="single" w:color="auto" w:sz="4" w:space="0"/>
            </w:tcBorders>
            <w:shd w:val="pct30" w:color="FFFF00" w:fill="auto"/>
            <w:noWrap w:val="0"/>
            <w:vAlign w:val="top"/>
          </w:tcPr>
          <w:p>
            <w:pPr>
              <w:pStyle w:val="319"/>
              <w:spacing w:after="0"/>
              <w:ind w:left="100"/>
            </w:pPr>
            <w:r>
              <w:t>S1</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319"/>
              <w:spacing w:after="0"/>
              <w:rPr>
                <w:b/>
                <w:i/>
                <w:sz w:val="8"/>
                <w:szCs w:val="8"/>
              </w:rPr>
            </w:pPr>
          </w:p>
        </w:tc>
        <w:tc>
          <w:tcPr>
            <w:tcW w:w="7797" w:type="dxa"/>
            <w:gridSpan w:val="10"/>
            <w:tcBorders>
              <w:right w:val="single" w:color="auto" w:sz="4" w:space="0"/>
            </w:tcBorders>
            <w:noWrap w:val="0"/>
            <w:vAlign w:val="top"/>
          </w:tcPr>
          <w:p>
            <w:pPr>
              <w:pStyle w:val="3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319"/>
              <w:tabs>
                <w:tab w:val="right" w:pos="1759"/>
              </w:tabs>
              <w:spacing w:after="0"/>
              <w:rPr>
                <w:b/>
                <w:i/>
              </w:rPr>
            </w:pPr>
            <w:r>
              <w:rPr>
                <w:b/>
                <w:i/>
              </w:rPr>
              <w:t>Work item code:</w:t>
            </w:r>
          </w:p>
        </w:tc>
        <w:tc>
          <w:tcPr>
            <w:tcW w:w="3686" w:type="dxa"/>
            <w:gridSpan w:val="5"/>
            <w:shd w:val="pct30" w:color="FFFF00" w:fill="auto"/>
            <w:noWrap w:val="0"/>
            <w:vAlign w:val="top"/>
          </w:tcPr>
          <w:p>
            <w:pPr>
              <w:pStyle w:val="319"/>
              <w:spacing w:after="0"/>
              <w:ind w:left="100"/>
              <w:rPr>
                <w:lang w:val="en-US" w:eastAsia="zh-CN"/>
              </w:rPr>
            </w:pPr>
            <w:r>
              <w:rPr>
                <w:rFonts w:hint="eastAsia"/>
                <w:highlight w:val="none"/>
                <w:lang w:val="en-US" w:eastAsia="zh-CN"/>
              </w:rPr>
              <w:t>FS_NetShare</w:t>
            </w:r>
          </w:p>
        </w:tc>
        <w:tc>
          <w:tcPr>
            <w:tcW w:w="567" w:type="dxa"/>
            <w:tcBorders>
              <w:left w:val="nil"/>
            </w:tcBorders>
            <w:shd w:val="clear" w:color="auto" w:fill="auto"/>
            <w:noWrap w:val="0"/>
            <w:vAlign w:val="top"/>
          </w:tcPr>
          <w:p>
            <w:pPr>
              <w:pStyle w:val="319"/>
              <w:spacing w:after="0"/>
              <w:ind w:right="100"/>
            </w:pPr>
          </w:p>
        </w:tc>
        <w:tc>
          <w:tcPr>
            <w:tcW w:w="1417" w:type="dxa"/>
            <w:gridSpan w:val="3"/>
            <w:tcBorders>
              <w:left w:val="nil"/>
            </w:tcBorders>
            <w:shd w:val="clear" w:color="auto" w:fill="auto"/>
            <w:noWrap w:val="0"/>
            <w:vAlign w:val="top"/>
          </w:tcPr>
          <w:p>
            <w:pPr>
              <w:pStyle w:val="319"/>
              <w:spacing w:after="0"/>
              <w:jc w:val="right"/>
            </w:pPr>
            <w:r>
              <w:rPr>
                <w:b/>
                <w:i/>
              </w:rPr>
              <w:t>Date:</w:t>
            </w:r>
          </w:p>
        </w:tc>
        <w:tc>
          <w:tcPr>
            <w:tcW w:w="2127" w:type="dxa"/>
            <w:tcBorders>
              <w:right w:val="single" w:color="auto" w:sz="4" w:space="0"/>
            </w:tcBorders>
            <w:shd w:val="pct30" w:color="FFFF00" w:fill="auto"/>
            <w:noWrap w:val="0"/>
            <w:vAlign w:val="top"/>
          </w:tcPr>
          <w:p>
            <w:pPr>
              <w:pStyle w:val="319"/>
              <w:spacing w:after="0"/>
              <w:ind w:left="100"/>
              <w:rPr>
                <w:rFonts w:hint="eastAsia"/>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rFonts w:hint="eastAsia"/>
                <w:lang w:val="en-US" w:eastAsia="zh-CN"/>
              </w:rPr>
              <w:t>8</w:t>
            </w:r>
            <w:r>
              <w:t>-</w:t>
            </w:r>
            <w:r>
              <w:rPr>
                <w:rFonts w:hint="eastAsia"/>
                <w:lang w:val="en-US" w:eastAsia="zh-CN"/>
              </w:rPr>
              <w:t>2</w:t>
            </w:r>
            <w:r>
              <w:fldChar w:fldCharType="end"/>
            </w:r>
            <w:r>
              <w:rPr>
                <w:rFonts w:hint="eastAsia"/>
                <w:lang w:val="en-US" w:eastAsia="zh-CN"/>
              </w:rPr>
              <w:t>1</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noWrap w:val="0"/>
            <w:vAlign w:val="top"/>
          </w:tcPr>
          <w:p>
            <w:pPr>
              <w:pStyle w:val="319"/>
              <w:spacing w:after="0"/>
              <w:rPr>
                <w:b/>
                <w:i/>
                <w:sz w:val="8"/>
                <w:szCs w:val="8"/>
              </w:rPr>
            </w:pPr>
          </w:p>
        </w:tc>
        <w:tc>
          <w:tcPr>
            <w:tcW w:w="1986" w:type="dxa"/>
            <w:gridSpan w:val="4"/>
            <w:noWrap w:val="0"/>
            <w:vAlign w:val="top"/>
          </w:tcPr>
          <w:p>
            <w:pPr>
              <w:pStyle w:val="319"/>
              <w:spacing w:after="0"/>
              <w:rPr>
                <w:sz w:val="8"/>
                <w:szCs w:val="8"/>
              </w:rPr>
            </w:pPr>
          </w:p>
        </w:tc>
        <w:tc>
          <w:tcPr>
            <w:tcW w:w="2267" w:type="dxa"/>
            <w:gridSpan w:val="2"/>
            <w:noWrap w:val="0"/>
            <w:vAlign w:val="top"/>
          </w:tcPr>
          <w:p>
            <w:pPr>
              <w:pStyle w:val="319"/>
              <w:spacing w:after="0"/>
              <w:rPr>
                <w:sz w:val="8"/>
                <w:szCs w:val="8"/>
              </w:rPr>
            </w:pPr>
          </w:p>
        </w:tc>
        <w:tc>
          <w:tcPr>
            <w:tcW w:w="1417" w:type="dxa"/>
            <w:gridSpan w:val="3"/>
            <w:noWrap w:val="0"/>
            <w:vAlign w:val="top"/>
          </w:tcPr>
          <w:p>
            <w:pPr>
              <w:pStyle w:val="319"/>
              <w:spacing w:after="0"/>
              <w:rPr>
                <w:sz w:val="8"/>
                <w:szCs w:val="8"/>
              </w:rPr>
            </w:pPr>
          </w:p>
        </w:tc>
        <w:tc>
          <w:tcPr>
            <w:tcW w:w="2127" w:type="dxa"/>
            <w:tcBorders>
              <w:right w:val="single" w:color="auto" w:sz="4" w:space="0"/>
            </w:tcBorders>
            <w:noWrap w:val="0"/>
            <w:vAlign w:val="top"/>
          </w:tcPr>
          <w:p>
            <w:pPr>
              <w:pStyle w:val="3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noWrap w:val="0"/>
            <w:vAlign w:val="top"/>
          </w:tcPr>
          <w:p>
            <w:pPr>
              <w:pStyle w:val="319"/>
              <w:tabs>
                <w:tab w:val="right" w:pos="1759"/>
              </w:tabs>
              <w:spacing w:after="0"/>
              <w:rPr>
                <w:b/>
                <w:i/>
              </w:rPr>
            </w:pPr>
            <w:r>
              <w:rPr>
                <w:b/>
                <w:i/>
              </w:rPr>
              <w:t>Category:</w:t>
            </w:r>
          </w:p>
        </w:tc>
        <w:tc>
          <w:tcPr>
            <w:tcW w:w="851" w:type="dxa"/>
            <w:shd w:val="pct30" w:color="FFFF00" w:fill="auto"/>
            <w:noWrap w:val="0"/>
            <w:vAlign w:val="top"/>
          </w:tcPr>
          <w:p>
            <w:pPr>
              <w:pStyle w:val="319"/>
              <w:spacing w:after="0"/>
              <w:ind w:left="100" w:right="-609"/>
              <w:rPr>
                <w:rFonts w:hint="eastAsia"/>
                <w:b/>
                <w:lang w:eastAsia="zh-CN"/>
              </w:rPr>
            </w:pPr>
            <w:r>
              <w:rPr>
                <w:rFonts w:hint="eastAsia"/>
                <w:lang w:val="en-US" w:eastAsia="zh-CN"/>
              </w:rPr>
              <w:t>B</w:t>
            </w:r>
          </w:p>
        </w:tc>
        <w:tc>
          <w:tcPr>
            <w:tcW w:w="3402" w:type="dxa"/>
            <w:gridSpan w:val="5"/>
            <w:tcBorders>
              <w:left w:val="nil"/>
            </w:tcBorders>
            <w:shd w:val="clear" w:color="auto" w:fill="auto"/>
            <w:noWrap w:val="0"/>
            <w:vAlign w:val="top"/>
          </w:tcPr>
          <w:p>
            <w:pPr>
              <w:pStyle w:val="319"/>
              <w:spacing w:after="0"/>
            </w:pPr>
          </w:p>
        </w:tc>
        <w:tc>
          <w:tcPr>
            <w:tcW w:w="1417" w:type="dxa"/>
            <w:gridSpan w:val="3"/>
            <w:tcBorders>
              <w:left w:val="nil"/>
            </w:tcBorders>
            <w:shd w:val="clear" w:color="auto" w:fill="auto"/>
            <w:noWrap w:val="0"/>
            <w:vAlign w:val="top"/>
          </w:tcPr>
          <w:p>
            <w:pPr>
              <w:pStyle w:val="319"/>
              <w:spacing w:after="0"/>
              <w:jc w:val="right"/>
              <w:rPr>
                <w:b/>
                <w:i/>
              </w:rPr>
            </w:pPr>
            <w:r>
              <w:rPr>
                <w:b/>
                <w:i/>
              </w:rPr>
              <w:t>Release:</w:t>
            </w:r>
          </w:p>
        </w:tc>
        <w:tc>
          <w:tcPr>
            <w:tcW w:w="2127" w:type="dxa"/>
            <w:tcBorders>
              <w:right w:val="single" w:color="auto" w:sz="4" w:space="0"/>
            </w:tcBorders>
            <w:shd w:val="pct30" w:color="FFFF00" w:fill="auto"/>
            <w:noWrap w:val="0"/>
            <w:vAlign w:val="top"/>
          </w:tcPr>
          <w:p>
            <w:pPr>
              <w:pStyle w:val="319"/>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noWrap w:val="0"/>
            <w:vAlign w:val="top"/>
          </w:tcPr>
          <w:p>
            <w:pPr>
              <w:pStyle w:val="319"/>
              <w:spacing w:after="0"/>
              <w:rPr>
                <w:b/>
                <w:i/>
              </w:rPr>
            </w:pPr>
          </w:p>
        </w:tc>
        <w:tc>
          <w:tcPr>
            <w:tcW w:w="4677" w:type="dxa"/>
            <w:gridSpan w:val="8"/>
            <w:tcBorders>
              <w:bottom w:val="single" w:color="auto" w:sz="4" w:space="0"/>
            </w:tcBorders>
            <w:noWrap w:val="0"/>
            <w:vAlign w:val="top"/>
          </w:tcPr>
          <w:p>
            <w:pPr>
              <w:pStyle w:val="3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3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73"/>
                <w:sz w:val="18"/>
              </w:rPr>
              <w:t>TR 21.900</w:t>
            </w:r>
            <w:r>
              <w:rPr>
                <w:rStyle w:val="173"/>
                <w:sz w:val="18"/>
              </w:rPr>
              <w:fldChar w:fldCharType="end"/>
            </w:r>
            <w:r>
              <w:rPr>
                <w:sz w:val="18"/>
              </w:rPr>
              <w:t>.</w:t>
            </w:r>
          </w:p>
        </w:tc>
        <w:tc>
          <w:tcPr>
            <w:tcW w:w="3120" w:type="dxa"/>
            <w:gridSpan w:val="2"/>
            <w:tcBorders>
              <w:bottom w:val="single" w:color="auto" w:sz="4" w:space="0"/>
              <w:right w:val="single" w:color="auto" w:sz="4" w:space="0"/>
            </w:tcBorders>
            <w:noWrap w:val="0"/>
            <w:vAlign w:val="top"/>
          </w:tcPr>
          <w:p>
            <w:pPr>
              <w:pStyle w:val="3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noWrap w:val="0"/>
            <w:vAlign w:val="top"/>
          </w:tcPr>
          <w:p>
            <w:pPr>
              <w:pStyle w:val="319"/>
              <w:spacing w:after="0"/>
              <w:rPr>
                <w:b/>
                <w:i/>
                <w:sz w:val="8"/>
                <w:szCs w:val="8"/>
              </w:rPr>
            </w:pPr>
          </w:p>
        </w:tc>
        <w:tc>
          <w:tcPr>
            <w:tcW w:w="7797" w:type="dxa"/>
            <w:gridSpan w:val="10"/>
            <w:noWrap w:val="0"/>
            <w:vAlign w:val="top"/>
          </w:tcPr>
          <w:p>
            <w:pPr>
              <w:pStyle w:val="3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3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noWrap w:val="0"/>
            <w:vAlign w:val="top"/>
          </w:tcPr>
          <w:p>
            <w:pPr>
              <w:pStyle w:val="319"/>
              <w:spacing w:after="0"/>
              <w:ind w:left="100"/>
            </w:pPr>
            <w:r>
              <w:rPr>
                <w:rFonts w:hint="eastAsia" w:eastAsia="Arial" w:cs="Arial"/>
                <w:color w:val="000000"/>
              </w:rPr>
              <w:t xml:space="preserve">This </w:t>
            </w:r>
            <w:r>
              <w:rPr>
                <w:rFonts w:hint="eastAsia" w:eastAsia="Arial" w:cs="Arial"/>
                <w:color w:val="000000"/>
                <w:lang w:val="en-US" w:eastAsia="zh-CN"/>
              </w:rPr>
              <w:t>CR</w:t>
            </w:r>
            <w:r>
              <w:rPr>
                <w:rFonts w:hint="eastAsia" w:eastAsia="Arial" w:cs="Arial"/>
                <w:color w:val="000000"/>
              </w:rPr>
              <w:t xml:space="preserve"> proposes to add the requirements </w:t>
            </w:r>
            <w:r>
              <w:rPr>
                <w:rFonts w:hint="eastAsia" w:eastAsia="Arial" w:cs="Arial"/>
                <w:color w:val="000000"/>
                <w:lang w:val="en-US" w:eastAsia="zh-CN"/>
              </w:rPr>
              <w:t xml:space="preserve">to </w:t>
            </w:r>
            <w:r>
              <w:rPr>
                <w:rFonts w:hint="eastAsia" w:eastAsia="Arial" w:cs="Arial"/>
                <w:color w:val="000000"/>
              </w:rPr>
              <w:t>newly defined network sharing scenario</w:t>
            </w:r>
            <w:r>
              <w:rPr>
                <w:rFonts w:hint="eastAsia" w:eastAsia="Arial" w:cs="Arial"/>
                <w:color w:val="000000"/>
                <w:lang w:val="en-US" w:eastAsia="zh-CN"/>
              </w:rPr>
              <w:t xml:space="preserve"> to</w:t>
            </w:r>
            <w:r>
              <w:rPr>
                <w:rFonts w:hint="eastAsia" w:eastAsia="Arial" w:cs="Arial"/>
                <w:color w:val="000000"/>
              </w:rPr>
              <w:t xml:space="preserve"> </w:t>
            </w:r>
            <w:r>
              <w:rPr>
                <w:rFonts w:hint="eastAsia" w:eastAsia="Arial" w:cs="Arial"/>
                <w:color w:val="000000"/>
                <w:lang w:val="en-US" w:eastAsia="zh-CN"/>
              </w:rPr>
              <w:t xml:space="preserve">TS </w:t>
            </w:r>
            <w:r>
              <w:rPr>
                <w:rFonts w:hint="eastAsia" w:eastAsia="Arial" w:cs="Arial"/>
                <w:color w:val="000000"/>
              </w:rPr>
              <w:t xml:space="preserve">22.261 </w:t>
            </w:r>
            <w:r>
              <w:rPr>
                <w:rFonts w:hint="eastAsia" w:eastAsia="Arial" w:cs="Arial"/>
                <w:color w:val="000000"/>
                <w:lang w:val="en-US" w:eastAsia="zh-CN"/>
              </w:rPr>
              <w:t>based on the consolidation of</w:t>
            </w:r>
            <w:r>
              <w:rPr>
                <w:rFonts w:hint="eastAsia" w:eastAsia="Arial" w:cs="Arial"/>
                <w:color w:val="000000"/>
              </w:rPr>
              <w:t xml:space="preserve"> T</w:t>
            </w:r>
            <w:r>
              <w:rPr>
                <w:rFonts w:hint="eastAsia" w:eastAsia="Arial" w:cs="Arial"/>
                <w:color w:val="000000"/>
                <w:lang w:val="en-US" w:eastAsia="zh-CN"/>
              </w:rPr>
              <w:t xml:space="preserve">R </w:t>
            </w:r>
            <w:r>
              <w:rPr>
                <w:rFonts w:hint="eastAsia" w:eastAsia="Arial" w:cs="Arial"/>
                <w:color w:val="000000"/>
              </w:rPr>
              <w:t xml:space="preserve">22.851, </w:t>
            </w:r>
            <w:r>
              <w:rPr>
                <w:rFonts w:hint="eastAsia" w:eastAsia="Arial" w:cs="Arial"/>
                <w:color w:val="000000"/>
                <w:lang w:val="en-US" w:eastAsia="zh-CN"/>
              </w:rPr>
              <w:t>m</w:t>
            </w:r>
            <w:r>
              <w:rPr>
                <w:rFonts w:hint="eastAsia" w:eastAsia="Arial" w:cs="Arial"/>
                <w:color w:val="000000"/>
              </w:rPr>
              <w:t xml:space="preserve">ainly focusing on </w:t>
            </w:r>
            <w:r>
              <w:rPr>
                <w:rFonts w:hint="eastAsia" w:eastAsia="Arial" w:cs="Arial"/>
                <w:color w:val="000000"/>
                <w:lang w:val="en-US" w:eastAsia="zh-CN"/>
              </w:rPr>
              <w:t>general</w:t>
            </w:r>
            <w:r>
              <w:rPr>
                <w:rFonts w:hint="eastAsia" w:eastAsia="Arial" w:cs="Arial"/>
                <w:color w:val="000000"/>
              </w:rPr>
              <w:t xml:space="preserve"> </w:t>
            </w:r>
            <w:r>
              <w:rPr>
                <w:rFonts w:hint="eastAsia" w:eastAsia="Arial" w:cs="Arial"/>
                <w:color w:val="000000"/>
                <w:lang w:val="en-US" w:eastAsia="zh-CN"/>
              </w:rPr>
              <w:t xml:space="preserve">and charging </w:t>
            </w:r>
            <w:r>
              <w:rPr>
                <w:rFonts w:hint="eastAsia" w:eastAsia="Arial" w:cs="Arial"/>
                <w:color w:val="000000"/>
              </w:rPr>
              <w:t>requirements</w:t>
            </w:r>
            <w:r>
              <w:rPr>
                <w:rFonts w:hint="eastAsia" w:eastAsia="Arial" w:cs="Arial"/>
                <w:color w:val="000000"/>
                <w:lang w:val="en-US" w:eastAsia="zh-CN"/>
              </w:rPr>
              <w:t xml:space="preserve"> of Indirect Network Sharing</w:t>
            </w:r>
            <w:r>
              <w:rPr>
                <w:rFonts w:hint="eastAsia" w:eastAsia="Arial" w:cs="Arial"/>
                <w:color w:val="000000"/>
              </w:rPr>
              <w:t>.</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319"/>
              <w:spacing w:after="0"/>
              <w:rPr>
                <w:b/>
                <w:i/>
                <w:sz w:val="8"/>
                <w:szCs w:val="8"/>
              </w:rPr>
            </w:pPr>
          </w:p>
        </w:tc>
        <w:tc>
          <w:tcPr>
            <w:tcW w:w="6946" w:type="dxa"/>
            <w:gridSpan w:val="9"/>
            <w:tcBorders>
              <w:right w:val="single" w:color="auto" w:sz="4" w:space="0"/>
            </w:tcBorders>
            <w:noWrap w:val="0"/>
            <w:vAlign w:val="top"/>
          </w:tcPr>
          <w:p>
            <w:pPr>
              <w:pStyle w:val="3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319"/>
              <w:tabs>
                <w:tab w:val="right" w:pos="2184"/>
              </w:tabs>
              <w:spacing w:after="0"/>
              <w:rPr>
                <w:b/>
                <w:i/>
              </w:rPr>
            </w:pPr>
            <w:r>
              <w:rPr>
                <w:b/>
                <w:i/>
              </w:rPr>
              <w:t>Summary of change:</w:t>
            </w:r>
          </w:p>
        </w:tc>
        <w:tc>
          <w:tcPr>
            <w:tcW w:w="6946" w:type="dxa"/>
            <w:gridSpan w:val="9"/>
            <w:tcBorders>
              <w:right w:val="single" w:color="auto" w:sz="4" w:space="0"/>
            </w:tcBorders>
            <w:shd w:val="pct30" w:color="FFFF00" w:fill="auto"/>
            <w:noWrap w:val="0"/>
            <w:vAlign w:val="top"/>
          </w:tcPr>
          <w:p>
            <w:pPr>
              <w:pStyle w:val="319"/>
              <w:spacing w:after="0"/>
              <w:ind w:left="100"/>
              <w:rPr>
                <w:rFonts w:hint="eastAsia" w:eastAsia="Arial" w:cs="Arial"/>
                <w:color w:val="000000"/>
                <w:lang w:val="en-US" w:eastAsia="zh-CN"/>
              </w:rPr>
            </w:pPr>
            <w:r>
              <w:rPr>
                <w:rFonts w:hint="eastAsia" w:eastAsia="Arial" w:cs="Arial"/>
                <w:color w:val="000000"/>
                <w:lang w:val="en-US" w:eastAsia="zh-CN"/>
              </w:rPr>
              <w:t>General</w:t>
            </w:r>
            <w:r>
              <w:rPr>
                <w:rFonts w:hint="eastAsia" w:eastAsia="Arial" w:cs="Arial"/>
                <w:color w:val="000000"/>
              </w:rPr>
              <w:t xml:space="preserve"> </w:t>
            </w:r>
            <w:r>
              <w:rPr>
                <w:rFonts w:hint="eastAsia" w:eastAsia="Arial" w:cs="Arial"/>
                <w:color w:val="000000"/>
                <w:lang w:val="en-US" w:eastAsia="zh-CN"/>
              </w:rPr>
              <w:t>requirements</w:t>
            </w:r>
            <w:r>
              <w:rPr>
                <w:rFonts w:hint="eastAsia" w:eastAsia="Arial" w:cs="Arial"/>
                <w:color w:val="000000"/>
              </w:rPr>
              <w:t xml:space="preserve"> </w:t>
            </w:r>
            <w:r>
              <w:rPr>
                <w:rFonts w:hint="eastAsia" w:eastAsia="Arial" w:cs="Arial"/>
                <w:color w:val="000000"/>
                <w:lang w:val="en-US" w:eastAsia="zh-CN"/>
              </w:rPr>
              <w:t>are</w:t>
            </w:r>
            <w:r>
              <w:rPr>
                <w:rFonts w:hint="eastAsia" w:eastAsia="Arial" w:cs="Arial"/>
                <w:color w:val="000000"/>
              </w:rPr>
              <w:t xml:space="preserve"> added to capture</w:t>
            </w:r>
            <w:r>
              <w:rPr>
                <w:rFonts w:hint="eastAsia" w:eastAsia="Arial" w:cs="Arial"/>
                <w:color w:val="000000"/>
                <w:lang w:val="en-US" w:eastAsia="zh-CN"/>
              </w:rPr>
              <w:t xml:space="preserve"> </w:t>
            </w:r>
            <w:r>
              <w:rPr>
                <w:rFonts w:hint="eastAsia" w:eastAsia="Arial" w:cs="Arial"/>
                <w:color w:val="000000"/>
              </w:rPr>
              <w:t xml:space="preserve">the </w:t>
            </w:r>
            <w:r>
              <w:rPr>
                <w:rFonts w:hint="eastAsia" w:eastAsia="Arial" w:cs="Arial"/>
                <w:color w:val="000000"/>
                <w:lang w:val="en-US" w:eastAsia="zh-CN"/>
              </w:rPr>
              <w:t>requirements to Indirect Network Sharing.</w:t>
            </w:r>
          </w:p>
          <w:p>
            <w:pPr>
              <w:pStyle w:val="319"/>
              <w:spacing w:after="0"/>
              <w:ind w:left="100"/>
              <w:rPr>
                <w:rFonts w:hint="eastAsia" w:eastAsia="Arial" w:cs="Arial"/>
                <w:color w:val="000000"/>
                <w:lang w:val="en-US" w:eastAsia="zh-CN"/>
              </w:rPr>
            </w:pPr>
            <w:r>
              <w:rPr>
                <w:rFonts w:hint="eastAsia" w:eastAsia="Arial" w:cs="Arial"/>
                <w:color w:val="000000"/>
                <w:lang w:val="en-US" w:eastAsia="zh-CN"/>
              </w:rPr>
              <w:t>Clause 9 is updated to add the charging requirements.</w:t>
            </w:r>
          </w:p>
          <w:p>
            <w:pPr>
              <w:pStyle w:val="319"/>
              <w:spacing w:after="0"/>
              <w:ind w:left="100"/>
              <w:rPr>
                <w:rFonts w:hint="default" w:cs="Arial"/>
                <w:color w:val="000000"/>
                <w:lang w:val="en-US" w:eastAsia="zh-CN"/>
              </w:rPr>
            </w:pPr>
            <w:r>
              <w:rPr>
                <w:rFonts w:hint="eastAsia" w:eastAsia="Arial" w:cs="Arial"/>
                <w:color w:val="000000"/>
                <w:lang w:val="en-US" w:eastAsia="zh-CN"/>
              </w:rPr>
              <w:t>Related i</w:t>
            </w:r>
            <w:r>
              <w:rPr>
                <w:rFonts w:hint="eastAsia" w:eastAsia="Arial" w:cs="Arial"/>
                <w:color w:val="000000"/>
              </w:rPr>
              <w:t>ntroduction</w:t>
            </w:r>
            <w:r>
              <w:rPr>
                <w:rFonts w:hint="eastAsia" w:eastAsia="Arial" w:cs="Arial"/>
                <w:color w:val="000000"/>
                <w:lang w:val="en-US" w:eastAsia="zh-CN"/>
              </w:rPr>
              <w:t xml:space="preserve"> is added </w:t>
            </w:r>
            <w:r>
              <w:rPr>
                <w:rFonts w:hint="eastAsia" w:cs="Arial"/>
                <w:color w:val="000000"/>
                <w:lang w:val="en-US" w:eastAsia="zh-CN"/>
              </w:rPr>
              <w:t>to Clause 6.21.</w:t>
            </w:r>
          </w:p>
          <w:p>
            <w:pPr>
              <w:pStyle w:val="319"/>
              <w:spacing w:after="0"/>
              <w:ind w:left="100"/>
              <w:rPr>
                <w:lang w:val="en-US"/>
              </w:rPr>
            </w:pPr>
            <w:r>
              <w:rPr>
                <w:rFonts w:hint="eastAsia" w:eastAsia="Arial" w:cs="Arial"/>
                <w:color w:val="000000"/>
              </w:rPr>
              <w:t>Annex I is updated.</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319"/>
              <w:spacing w:after="0"/>
              <w:rPr>
                <w:b/>
                <w:i/>
                <w:sz w:val="8"/>
                <w:szCs w:val="8"/>
              </w:rPr>
            </w:pPr>
          </w:p>
        </w:tc>
        <w:tc>
          <w:tcPr>
            <w:tcW w:w="6946" w:type="dxa"/>
            <w:gridSpan w:val="9"/>
            <w:tcBorders>
              <w:right w:val="single" w:color="auto" w:sz="4" w:space="0"/>
            </w:tcBorders>
            <w:noWrap w:val="0"/>
            <w:vAlign w:val="top"/>
          </w:tcPr>
          <w:p>
            <w:pPr>
              <w:pStyle w:val="3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3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pStyle w:val="319"/>
              <w:spacing w:after="0"/>
              <w:ind w:left="100"/>
            </w:pPr>
            <w:r>
              <w:rPr>
                <w:rFonts w:hint="eastAsia" w:eastAsia="Arial" w:cs="Arial"/>
                <w:color w:val="000000"/>
                <w:lang w:val="en-US" w:eastAsia="zh-CN"/>
              </w:rPr>
              <w:t>Requirements related to indirect network sharing in Rel-19 are missing.</w:t>
            </w:r>
          </w:p>
        </w:tc>
      </w:tr>
      <w:tr>
        <w:tblPrEx>
          <w:tblCellMar>
            <w:top w:w="0" w:type="dxa"/>
            <w:left w:w="42" w:type="dxa"/>
            <w:bottom w:w="0" w:type="dxa"/>
            <w:right w:w="42" w:type="dxa"/>
          </w:tblCellMar>
        </w:tblPrEx>
        <w:tc>
          <w:tcPr>
            <w:tcW w:w="2694" w:type="dxa"/>
            <w:gridSpan w:val="2"/>
            <w:noWrap w:val="0"/>
            <w:vAlign w:val="top"/>
          </w:tcPr>
          <w:p>
            <w:pPr>
              <w:pStyle w:val="319"/>
              <w:spacing w:after="0"/>
              <w:rPr>
                <w:b/>
                <w:i/>
                <w:sz w:val="8"/>
                <w:szCs w:val="8"/>
              </w:rPr>
            </w:pPr>
          </w:p>
        </w:tc>
        <w:tc>
          <w:tcPr>
            <w:tcW w:w="6946" w:type="dxa"/>
            <w:gridSpan w:val="9"/>
            <w:noWrap w:val="0"/>
            <w:vAlign w:val="top"/>
          </w:tcPr>
          <w:p>
            <w:pPr>
              <w:pStyle w:val="3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3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noWrap w:val="0"/>
            <w:vAlign w:val="top"/>
          </w:tcPr>
          <w:p>
            <w:pPr>
              <w:pStyle w:val="319"/>
              <w:spacing w:after="0"/>
              <w:ind w:left="100"/>
              <w:rPr>
                <w:lang w:val="en-US" w:eastAsia="zh-CN"/>
              </w:rPr>
            </w:pPr>
            <w:r>
              <w:rPr>
                <w:rFonts w:hint="eastAsia"/>
                <w:lang w:val="en-US" w:eastAsia="zh-CN"/>
              </w:rPr>
              <w:t>6.21</w:t>
            </w:r>
            <w:r>
              <w:rPr>
                <w:lang w:val="en-US" w:eastAsia="zh-CN"/>
              </w:rPr>
              <w:t>, 9</w:t>
            </w:r>
            <w:r>
              <w:rPr>
                <w:rFonts w:hint="eastAsia"/>
                <w:lang w:val="en-US" w:eastAsia="zh-CN"/>
              </w:rPr>
              <w:t>, Annex I</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319"/>
              <w:spacing w:after="0"/>
              <w:rPr>
                <w:b/>
                <w:i/>
                <w:sz w:val="8"/>
                <w:szCs w:val="8"/>
              </w:rPr>
            </w:pPr>
          </w:p>
        </w:tc>
        <w:tc>
          <w:tcPr>
            <w:tcW w:w="6946" w:type="dxa"/>
            <w:gridSpan w:val="9"/>
            <w:tcBorders>
              <w:right w:val="single" w:color="auto" w:sz="4" w:space="0"/>
            </w:tcBorders>
            <w:noWrap w:val="0"/>
            <w:vAlign w:val="top"/>
          </w:tcPr>
          <w:p>
            <w:pPr>
              <w:pStyle w:val="3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319"/>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noWrap w:val="0"/>
            <w:vAlign w:val="top"/>
          </w:tcPr>
          <w:p>
            <w:pPr>
              <w:pStyle w:val="3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pStyle w:val="319"/>
              <w:spacing w:after="0"/>
              <w:jc w:val="center"/>
              <w:rPr>
                <w:b/>
                <w:caps/>
              </w:rPr>
            </w:pPr>
            <w:r>
              <w:rPr>
                <w:b/>
                <w:caps/>
              </w:rPr>
              <w:t>N</w:t>
            </w:r>
          </w:p>
        </w:tc>
        <w:tc>
          <w:tcPr>
            <w:tcW w:w="2977" w:type="dxa"/>
            <w:gridSpan w:val="4"/>
            <w:shd w:val="clear" w:color="auto" w:fill="auto"/>
            <w:noWrap w:val="0"/>
            <w:vAlign w:val="top"/>
          </w:tcPr>
          <w:p>
            <w:pPr>
              <w:pStyle w:val="319"/>
              <w:tabs>
                <w:tab w:val="right" w:pos="2893"/>
              </w:tabs>
              <w:spacing w:after="0"/>
            </w:pPr>
          </w:p>
        </w:tc>
        <w:tc>
          <w:tcPr>
            <w:tcW w:w="3401" w:type="dxa"/>
            <w:gridSpan w:val="3"/>
            <w:tcBorders>
              <w:right w:val="single" w:color="auto" w:sz="4" w:space="0"/>
            </w:tcBorders>
            <w:shd w:val="clear" w:color="FFFF00" w:fill="auto"/>
            <w:noWrap w:val="0"/>
            <w:vAlign w:val="top"/>
          </w:tcPr>
          <w:p>
            <w:pPr>
              <w:pStyle w:val="3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3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3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319"/>
              <w:spacing w:after="0"/>
              <w:jc w:val="center"/>
              <w:rPr>
                <w:b/>
                <w:caps/>
              </w:rPr>
            </w:pPr>
            <w:r>
              <w:rPr>
                <w:b/>
                <w:caps/>
              </w:rPr>
              <w:t>X</w:t>
            </w:r>
          </w:p>
        </w:tc>
        <w:tc>
          <w:tcPr>
            <w:tcW w:w="2977" w:type="dxa"/>
            <w:gridSpan w:val="4"/>
            <w:shd w:val="clear" w:color="auto" w:fill="auto"/>
            <w:noWrap w:val="0"/>
            <w:vAlign w:val="top"/>
          </w:tcPr>
          <w:p>
            <w:pPr>
              <w:pStyle w:val="3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noWrap w:val="0"/>
            <w:vAlign w:val="top"/>
          </w:tcPr>
          <w:p>
            <w:pPr>
              <w:pStyle w:val="3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3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3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319"/>
              <w:spacing w:after="0"/>
              <w:jc w:val="center"/>
              <w:rPr>
                <w:b/>
                <w:caps/>
              </w:rPr>
            </w:pPr>
            <w:r>
              <w:rPr>
                <w:b/>
                <w:caps/>
              </w:rPr>
              <w:t>X</w:t>
            </w:r>
          </w:p>
        </w:tc>
        <w:tc>
          <w:tcPr>
            <w:tcW w:w="2977" w:type="dxa"/>
            <w:gridSpan w:val="4"/>
            <w:shd w:val="clear" w:color="auto" w:fill="auto"/>
            <w:noWrap w:val="0"/>
            <w:vAlign w:val="top"/>
          </w:tcPr>
          <w:p>
            <w:pPr>
              <w:pStyle w:val="319"/>
              <w:spacing w:after="0"/>
            </w:pPr>
            <w:r>
              <w:t xml:space="preserve"> Test specifications</w:t>
            </w:r>
          </w:p>
        </w:tc>
        <w:tc>
          <w:tcPr>
            <w:tcW w:w="3401" w:type="dxa"/>
            <w:gridSpan w:val="3"/>
            <w:tcBorders>
              <w:right w:val="single" w:color="auto" w:sz="4" w:space="0"/>
            </w:tcBorders>
            <w:shd w:val="pct30" w:color="FFFF00" w:fill="auto"/>
            <w:noWrap w:val="0"/>
            <w:vAlign w:val="top"/>
          </w:tcPr>
          <w:p>
            <w:pPr>
              <w:pStyle w:val="3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3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3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319"/>
              <w:spacing w:after="0"/>
              <w:jc w:val="center"/>
              <w:rPr>
                <w:b/>
                <w:caps/>
              </w:rPr>
            </w:pPr>
            <w:r>
              <w:rPr>
                <w:b/>
                <w:caps/>
              </w:rPr>
              <w:t>X</w:t>
            </w:r>
          </w:p>
        </w:tc>
        <w:tc>
          <w:tcPr>
            <w:tcW w:w="2977" w:type="dxa"/>
            <w:gridSpan w:val="4"/>
            <w:shd w:val="clear" w:color="auto" w:fill="auto"/>
            <w:noWrap w:val="0"/>
            <w:vAlign w:val="top"/>
          </w:tcPr>
          <w:p>
            <w:pPr>
              <w:pStyle w:val="319"/>
              <w:spacing w:after="0"/>
            </w:pPr>
            <w:r>
              <w:t xml:space="preserve"> O&amp;M Specifications</w:t>
            </w:r>
          </w:p>
        </w:tc>
        <w:tc>
          <w:tcPr>
            <w:tcW w:w="3401" w:type="dxa"/>
            <w:gridSpan w:val="3"/>
            <w:tcBorders>
              <w:right w:val="single" w:color="auto" w:sz="4" w:space="0"/>
            </w:tcBorders>
            <w:shd w:val="pct30" w:color="FFFF00" w:fill="auto"/>
            <w:noWrap w:val="0"/>
            <w:vAlign w:val="top"/>
          </w:tcPr>
          <w:p>
            <w:pPr>
              <w:pStyle w:val="3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319"/>
              <w:spacing w:after="0"/>
              <w:rPr>
                <w:b/>
                <w:i/>
              </w:rPr>
            </w:pPr>
          </w:p>
        </w:tc>
        <w:tc>
          <w:tcPr>
            <w:tcW w:w="6946" w:type="dxa"/>
            <w:gridSpan w:val="9"/>
            <w:tcBorders>
              <w:right w:val="single" w:color="auto" w:sz="4" w:space="0"/>
            </w:tcBorders>
            <w:noWrap w:val="0"/>
            <w:vAlign w:val="top"/>
          </w:tcPr>
          <w:p>
            <w:pPr>
              <w:pStyle w:val="3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3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noWrap w:val="0"/>
            <w:vAlign w:val="top"/>
          </w:tcPr>
          <w:p>
            <w:pPr>
              <w:pStyle w:val="31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noWrap w:val="0"/>
            <w:vAlign w:val="top"/>
          </w:tcPr>
          <w:p>
            <w:pPr>
              <w:pStyle w:val="3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noWrap w:val="0"/>
            <w:vAlign w:val="top"/>
          </w:tcPr>
          <w:p>
            <w:pPr>
              <w:pStyle w:val="3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noWrap w:val="0"/>
            <w:vAlign w:val="top"/>
          </w:tcPr>
          <w:p>
            <w:pPr>
              <w:pStyle w:val="3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pStyle w:val="319"/>
              <w:spacing w:after="0"/>
              <w:ind w:left="100"/>
            </w:pPr>
          </w:p>
        </w:tc>
      </w:tr>
    </w:tbl>
    <w:p>
      <w:pPr>
        <w:pStyle w:val="319"/>
        <w:spacing w:after="0"/>
        <w:rPr>
          <w:sz w:val="8"/>
          <w:szCs w:val="8"/>
        </w:rPr>
      </w:pPr>
    </w:p>
    <w:p>
      <w:pPr>
        <w:rPr>
          <w:lang w:eastAsia="zh-CN"/>
        </w:rPr>
      </w:pPr>
    </w:p>
    <w:p>
      <w:pPr>
        <w:rPr>
          <w:lang w:val="en-US" w:eastAsia="zh-CN"/>
        </w:rPr>
      </w:pPr>
      <w:bookmarkStart w:id="3" w:name="_Toc61885655"/>
      <w:bookmarkStart w:id="4" w:name="_Toc59116836"/>
      <w:bookmarkStart w:id="5" w:name="_Toc45387706"/>
      <w:bookmarkStart w:id="6" w:name="_Toc122684347"/>
      <w:bookmarkStart w:id="7" w:name="_Toc52638751"/>
    </w:p>
    <w:p>
      <w:pPr>
        <w:pBdr>
          <w:top w:val="single" w:color="auto" w:sz="18" w:space="1"/>
          <w:left w:val="single" w:color="auto" w:sz="18" w:space="4"/>
          <w:bottom w:val="single" w:color="auto" w:sz="18" w:space="1"/>
          <w:right w:val="single" w:color="auto" w:sz="18" w:space="4"/>
        </w:pBdr>
        <w:jc w:val="center"/>
        <w:rPr>
          <w:rFonts w:ascii="Arial Black" w:hAnsi="Arial Black"/>
          <w:sz w:val="18"/>
          <w:szCs w:val="18"/>
        </w:rPr>
      </w:pPr>
      <w:r>
        <w:rPr>
          <w:rFonts w:hint="eastAsia" w:ascii="Arial Black" w:hAnsi="Arial Black"/>
          <w:sz w:val="18"/>
          <w:szCs w:val="18"/>
          <w:lang w:val="en-US" w:eastAsia="zh-CN"/>
        </w:rPr>
        <w:t>First</w:t>
      </w:r>
      <w:r>
        <w:rPr>
          <w:rFonts w:ascii="Arial Black" w:hAnsi="Arial Black"/>
          <w:sz w:val="18"/>
          <w:szCs w:val="18"/>
        </w:rPr>
        <w:t xml:space="preserve"> Change</w:t>
      </w:r>
    </w:p>
    <w:p>
      <w:pPr>
        <w:rPr>
          <w:rFonts w:hint="eastAsia"/>
          <w:lang w:eastAsia="zh-CN"/>
        </w:rPr>
        <w:sectPr>
          <w:headerReference r:id="rId4" w:type="even"/>
          <w:footnotePr>
            <w:numRestart w:val="eachSect"/>
          </w:footnotePr>
          <w:pgSz w:w="11907" w:h="16840"/>
          <w:pgMar w:top="1418" w:right="1134" w:bottom="1134" w:left="1134" w:header="680" w:footer="567" w:gutter="0"/>
          <w:cols w:space="720" w:num="1"/>
        </w:sectPr>
      </w:pPr>
    </w:p>
    <w:p>
      <w:pPr>
        <w:pStyle w:val="3"/>
        <w:rPr>
          <w:ins w:id="16" w:author=" KY, ZTE rev" w:date="2023-06-13T10:44:00Z"/>
        </w:rPr>
      </w:pPr>
    </w:p>
    <w:p>
      <w:pPr>
        <w:pStyle w:val="3"/>
        <w:rPr>
          <w:ins w:id="17" w:author=" KY, ZTE rev" w:date="2023-06-13T09:16:00Z"/>
        </w:rPr>
      </w:pPr>
      <w:r>
        <w:t>6.21</w:t>
      </w:r>
      <w:r>
        <w:tab/>
      </w:r>
      <w:r>
        <w:t>NG-RAN Sharing</w:t>
      </w:r>
      <w:bookmarkEnd w:id="3"/>
      <w:bookmarkEnd w:id="4"/>
      <w:bookmarkEnd w:id="5"/>
      <w:bookmarkEnd w:id="6"/>
      <w:bookmarkEnd w:id="7"/>
    </w:p>
    <w:p>
      <w:pPr>
        <w:pStyle w:val="4"/>
      </w:pPr>
      <w:r>
        <w:t>6.21.1</w:t>
      </w:r>
      <w:r>
        <w:tab/>
      </w:r>
      <w:r>
        <w:t>Description</w:t>
      </w:r>
    </w:p>
    <w:p>
      <w:pPr>
        <w:rPr>
          <w:ins w:id="18" w:author="unicom" w:date="2023-07-26T19:33:00Z"/>
        </w:rPr>
      </w:pPr>
      <w:r>
        <w:t>The increased density of access nodes needed to meet future performance objectives poses considerable challenges in deployment and acquiring spectrum and antenna locations. RAN sharing is seen as a technical solution to these issues.</w:t>
      </w:r>
    </w:p>
    <w:p>
      <w:pPr>
        <w:rPr>
          <w:ins w:id="19" w:author="unicom" w:date="2023-08-02T15:26:00Z"/>
          <w:rFonts w:hint="eastAsia"/>
          <w:lang w:val="en-US" w:eastAsia="zh-CN"/>
        </w:rPr>
      </w:pPr>
      <w:ins w:id="20" w:author="unicom" w:date="2023-08-02T15:26:00Z">
        <w:bookmarkStart w:id="8" w:name="_Toc45387708"/>
        <w:bookmarkStart w:id="9" w:name="_Toc61885657"/>
        <w:bookmarkStart w:id="10" w:name="_Toc52638753"/>
        <w:bookmarkStart w:id="11" w:name="_Toc59116838"/>
        <w:bookmarkStart w:id="12" w:name="_Toc138427479"/>
        <w:r>
          <w:rPr>
            <w:rFonts w:hint="eastAsia"/>
            <w:lang w:eastAsia="zh-CN"/>
          </w:rPr>
          <w:t>In RAN Sharing operation</w:t>
        </w:r>
      </w:ins>
      <w:ins w:id="21" w:author="unicom" w:date="2023-08-02T15:26:00Z">
        <w:r>
          <w:rPr>
            <w:rFonts w:hint="eastAsia"/>
            <w:lang w:val="en-US" w:eastAsia="zh-CN"/>
          </w:rPr>
          <w:t>s</w:t>
        </w:r>
      </w:ins>
      <w:ins w:id="22" w:author="unicom" w:date="2023-08-02T15:26:00Z">
        <w:r>
          <w:rPr>
            <w:rFonts w:hint="eastAsia"/>
            <w:lang w:eastAsia="zh-CN"/>
          </w:rPr>
          <w:t xml:space="preserve">, NG-RAN resources can be used by multiple network operators simultaneously via different sharing </w:t>
        </w:r>
      </w:ins>
      <w:ins w:id="23" w:author="unicom" w:date="2023-08-02T15:26:00Z">
        <w:r>
          <w:rPr>
            <w:lang w:eastAsia="zh-CN"/>
          </w:rPr>
          <w:t>arrangement</w:t>
        </w:r>
      </w:ins>
      <w:ins w:id="24" w:author="unicom" w:date="2023-08-02T15:26:00Z">
        <w:r>
          <w:rPr>
            <w:rFonts w:hint="eastAsia"/>
            <w:lang w:val="en-US" w:eastAsia="zh-CN"/>
          </w:rPr>
          <w:t>s</w:t>
        </w:r>
      </w:ins>
      <w:ins w:id="25" w:author="unicom" w:date="2023-08-02T15:26:00Z">
        <w:r>
          <w:rPr>
            <w:rFonts w:hint="eastAsia"/>
            <w:lang w:eastAsia="zh-CN"/>
          </w:rPr>
          <w:t>, e.g.</w:t>
        </w:r>
      </w:ins>
      <w:ins w:id="26" w:author="unicom" w:date="2023-08-02T15:26:00Z">
        <w:r>
          <w:rPr>
            <w:rFonts w:hint="eastAsia"/>
            <w:lang w:val="en-US" w:eastAsia="zh-CN"/>
          </w:rPr>
          <w:t>,</w:t>
        </w:r>
      </w:ins>
      <w:ins w:id="27" w:author="unicom" w:date="2023-08-02T15:26:00Z">
        <w:r>
          <w:rPr>
            <w:rFonts w:hint="eastAsia"/>
            <w:lang w:eastAsia="zh-CN"/>
          </w:rPr>
          <w:t xml:space="preserve"> Multi-Operator Core Network, Indirect Network Sharing, to</w:t>
        </w:r>
      </w:ins>
      <w:ins w:id="28" w:author="unicom" w:date="2023-08-02T15:26:00Z">
        <w:r>
          <w:rPr>
            <w:lang w:eastAsia="zh-CN"/>
          </w:rPr>
          <w:t xml:space="preserve"> facilitate operators in extending the availability of 5G services to more coverage areas for their subscribers.</w:t>
        </w:r>
      </w:ins>
    </w:p>
    <w:p>
      <w:pPr>
        <w:pStyle w:val="4"/>
      </w:pPr>
      <w:r>
        <w:t>6.21.2</w:t>
      </w:r>
      <w:r>
        <w:tab/>
      </w:r>
      <w:r>
        <w:t>Requirements</w:t>
      </w:r>
      <w:bookmarkEnd w:id="8"/>
      <w:bookmarkEnd w:id="9"/>
      <w:bookmarkEnd w:id="10"/>
      <w:bookmarkEnd w:id="11"/>
      <w:bookmarkEnd w:id="12"/>
    </w:p>
    <w:p>
      <w:pPr>
        <w:pStyle w:val="5"/>
        <w:rPr>
          <w:rFonts w:hint="eastAsia"/>
          <w:lang w:eastAsia="zh-CN"/>
        </w:rPr>
      </w:pPr>
      <w:bookmarkStart w:id="13" w:name="_Toc138427480"/>
      <w:bookmarkStart w:id="14" w:name="_Toc114850101"/>
      <w:r>
        <w:t>6.</w:t>
      </w:r>
      <w:r>
        <w:rPr>
          <w:rFonts w:hint="eastAsia"/>
          <w:lang w:eastAsia="zh-CN"/>
        </w:rPr>
        <w:t>21</w:t>
      </w:r>
      <w:r>
        <w:t>.2.1</w:t>
      </w:r>
      <w:r>
        <w:tab/>
      </w:r>
      <w:r>
        <w:t>General</w:t>
      </w:r>
      <w:bookmarkEnd w:id="13"/>
      <w:bookmarkEnd w:id="14"/>
    </w:p>
    <w:p>
      <w:r>
        <w:t xml:space="preserve">Requirements related to NG-RAN sharing are described in 3GPP TS 22.101 [6], </w:t>
      </w:r>
      <w:r>
        <w:rPr>
          <w:rFonts w:hint="eastAsia"/>
          <w:lang w:val="en-US" w:eastAsia="zh-CN"/>
        </w:rPr>
        <w:t>mainly in</w:t>
      </w:r>
      <w:r>
        <w:t xml:space="preserve"> clause </w:t>
      </w:r>
      <w:ins w:id="29" w:author="unicom" w:date="2023-07-27T16:24:00Z">
        <w:r>
          <w:rPr>
            <w:rFonts w:hint="eastAsia"/>
            <w:lang w:val="en-US" w:eastAsia="zh-CN"/>
          </w:rPr>
          <w:t xml:space="preserve">4.9 and </w:t>
        </w:r>
      </w:ins>
      <w:r>
        <w:t>28.2.</w:t>
      </w:r>
    </w:p>
    <w:p>
      <w:pPr>
        <w:rPr>
          <w:rFonts w:hint="eastAsia"/>
          <w:lang w:val="en-US" w:eastAsia="zh-CN"/>
        </w:rPr>
      </w:pPr>
      <w:r>
        <w:t>A 5G satellite access network shall support NG-RAN sharing</w:t>
      </w:r>
      <w:ins w:id="30" w:author="unicom" w:date="2023-07-27T08:58:00Z">
        <w:r>
          <w:rPr>
            <w:rFonts w:hint="eastAsia"/>
            <w:lang w:val="en-US" w:eastAsia="zh-CN"/>
          </w:rPr>
          <w:t>.</w:t>
        </w:r>
      </w:ins>
    </w:p>
    <w:p>
      <w:pPr>
        <w:pStyle w:val="5"/>
        <w:rPr>
          <w:lang w:val="en-US" w:eastAsia="zh-CN"/>
        </w:rPr>
      </w:pPr>
      <w:del w:id="31" w:author="unicom" w:date="2023-07-24T14:45:00Z">
        <w:bookmarkStart w:id="15" w:name="_Toc138427481"/>
        <w:r>
          <w:rPr/>
          <w:delText>.</w:delText>
        </w:r>
      </w:del>
      <w:r>
        <w:t>6.</w:t>
      </w:r>
      <w:r>
        <w:rPr>
          <w:lang w:eastAsia="zh-CN"/>
        </w:rPr>
        <w:t>21</w:t>
      </w:r>
      <w:r>
        <w:t>.2.</w:t>
      </w:r>
      <w:r>
        <w:rPr>
          <w:lang w:eastAsia="zh-CN"/>
        </w:rPr>
        <w:t>2</w:t>
      </w:r>
      <w:r>
        <w:tab/>
      </w:r>
      <w:r>
        <w:t xml:space="preserve">Indirect </w:t>
      </w:r>
      <w:r>
        <w:rPr>
          <w:lang w:val="en-US" w:eastAsia="zh-CN"/>
        </w:rPr>
        <w:t>network sharing</w:t>
      </w:r>
      <w:bookmarkEnd w:id="15"/>
    </w:p>
    <w:p>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r>
        <w:rPr>
          <w:lang w:val="en-US" w:eastAsia="zh-CN"/>
        </w:rPr>
        <w:t xml:space="preserve"> </w:t>
      </w:r>
    </w:p>
    <w:p>
      <w:pPr>
        <w:pStyle w:val="190"/>
        <w:rPr>
          <w:rFonts w:hint="eastAsia"/>
          <w:lang w:val="en-US" w:eastAsia="zh-CN"/>
        </w:rPr>
      </w:pPr>
      <w:r>
        <w:t>NOTE:</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rPr>
          <w:rFonts w:hint="eastAsia"/>
        </w:rPr>
        <w:t>.</w:t>
      </w:r>
    </w:p>
    <w:p>
      <w:pPr>
        <w:rPr>
          <w:ins w:id="32" w:author="unicom" w:date="2023-07-24T14:51:00Z"/>
          <w:rFonts w:hint="eastAsia" w:eastAsia="Times New Roman"/>
        </w:rPr>
      </w:pPr>
      <w:ins w:id="33" w:author="unicom" w:date="2023-07-24T14:51:00Z">
        <w:r>
          <w:rPr>
            <w:rFonts w:hint="eastAsia" w:eastAsia="Times New Roman"/>
          </w:rPr>
          <w:t>In case of Indirect Network Sharing, the 5G system shall be able to support means for a Participating NG-RAN Operator to provide its information on operator/network name to UEs, e.g., for display to the user.</w:t>
        </w:r>
      </w:ins>
    </w:p>
    <w:p>
      <w:pPr>
        <w:rPr>
          <w:ins w:id="34" w:author="unicom" w:date="2023-07-24T14:51:00Z"/>
          <w:rFonts w:hint="eastAsia" w:eastAsia="Times New Roman"/>
        </w:rPr>
      </w:pPr>
      <w:ins w:id="35" w:author="unicom" w:date="2023-07-24T14:51:00Z">
        <w:r>
          <w:rPr>
            <w:rFonts w:hint="eastAsia" w:eastAsia="Times New Roman"/>
          </w:rPr>
          <w:t>In case of Indirect Network Sharing, UEs shall be able to access their subscribed PLMN services when accessing a Shared NG-RAN, where the subscribed PLMN is one of the Participating NG-RAN Operators.</w:t>
        </w:r>
      </w:ins>
    </w:p>
    <w:p>
      <w:pPr>
        <w:rPr>
          <w:ins w:id="36" w:author="unicom" w:date="2023-07-24T14:51:00Z"/>
          <w:rFonts w:hint="eastAsia" w:eastAsia="Times New Roman"/>
        </w:rPr>
      </w:pPr>
      <w:ins w:id="37" w:author="unicom" w:date="2023-07-24T14:51:00Z">
        <w:r>
          <w:rPr>
            <w:rFonts w:hint="eastAsia" w:eastAsia="Times New Roman"/>
          </w:rPr>
          <w:t>Subject to the agreement between hosting operators and the participating operator, the 5G system shall support a mechanism to enable a UE to obtain its subscribed services, including Hosted Services, of participating operator via a Shared NG-RAN using Indirect Network Sharing.</w:t>
        </w:r>
      </w:ins>
    </w:p>
    <w:p>
      <w:pPr>
        <w:pStyle w:val="190"/>
        <w:rPr>
          <w:ins w:id="38" w:author="unicom" w:date="2023-07-24T14:51:00Z"/>
        </w:rPr>
      </w:pPr>
      <w:ins w:id="39" w:author="unicom" w:date="2023-07-24T14:51:00Z">
        <w:r>
          <w:rPr/>
          <w:t>NOTE: the requirement assumes no impact to UE.</w:t>
        </w:r>
      </w:ins>
    </w:p>
    <w:bookmarkEnd w:id="0"/>
    <w:bookmarkEnd w:id="1"/>
    <w:p>
      <w:pPr>
        <w:pBdr>
          <w:top w:val="single" w:color="auto" w:sz="18" w:space="1"/>
          <w:left w:val="single" w:color="auto" w:sz="18" w:space="4"/>
          <w:bottom w:val="single" w:color="auto" w:sz="18" w:space="1"/>
          <w:right w:val="single" w:color="auto" w:sz="18" w:space="4"/>
        </w:pBdr>
        <w:jc w:val="center"/>
        <w:rPr>
          <w:rFonts w:ascii="Arial Black" w:hAnsi="Arial Black"/>
          <w:sz w:val="18"/>
          <w:szCs w:val="18"/>
        </w:rPr>
      </w:pPr>
      <w:r>
        <w:rPr>
          <w:rFonts w:hint="eastAsia" w:ascii="Arial Black" w:hAnsi="Arial Black"/>
          <w:sz w:val="18"/>
          <w:szCs w:val="18"/>
          <w:lang w:val="en-US" w:eastAsia="zh-CN"/>
        </w:rPr>
        <w:t>Second</w:t>
      </w:r>
      <w:r>
        <w:rPr>
          <w:rFonts w:ascii="Arial Black" w:hAnsi="Arial Black"/>
          <w:sz w:val="18"/>
          <w:szCs w:val="18"/>
        </w:rPr>
        <w:t xml:space="preserve"> Change</w:t>
      </w:r>
    </w:p>
    <w:p>
      <w:pPr>
        <w:rPr>
          <w:rFonts w:hint="eastAsia"/>
          <w:lang w:eastAsia="zh-CN"/>
        </w:rPr>
        <w:sectPr>
          <w:headerReference r:id="rId5" w:type="even"/>
          <w:footnotePr>
            <w:numRestart w:val="eachSect"/>
          </w:footnotePr>
          <w:pgSz w:w="11907" w:h="16840"/>
          <w:pgMar w:top="1418" w:right="1134" w:bottom="1134" w:left="1134" w:header="680" w:footer="567" w:gutter="0"/>
          <w:cols w:space="720" w:num="1"/>
        </w:sectPr>
      </w:pPr>
    </w:p>
    <w:p>
      <w:pPr>
        <w:rPr>
          <w:rFonts w:hint="eastAsia"/>
          <w:lang w:eastAsia="zh-CN"/>
        </w:rPr>
      </w:pPr>
    </w:p>
    <w:p>
      <w:pPr>
        <w:pStyle w:val="2"/>
      </w:pPr>
      <w:bookmarkStart w:id="16" w:name="_Toc138427628"/>
      <w:r>
        <w:t>9</w:t>
      </w:r>
      <w:r>
        <w:tab/>
      </w:r>
      <w:r>
        <w:t>Charging aspects</w:t>
      </w:r>
      <w:bookmarkEnd w:id="16"/>
    </w:p>
    <w:p>
      <w:pPr>
        <w:pStyle w:val="3"/>
      </w:pPr>
      <w:bookmarkStart w:id="17" w:name="_Toc59116917"/>
      <w:bookmarkStart w:id="18" w:name="_Toc61885750"/>
      <w:bookmarkStart w:id="19" w:name="_Toc52638832"/>
      <w:bookmarkStart w:id="20" w:name="_Toc138427629"/>
      <w:bookmarkStart w:id="21" w:name="_Toc45387787"/>
      <w:r>
        <w:t>9.1</w:t>
      </w:r>
      <w:r>
        <w:tab/>
      </w:r>
      <w:r>
        <w:t>General</w:t>
      </w:r>
      <w:bookmarkEnd w:id="17"/>
      <w:bookmarkEnd w:id="18"/>
      <w:bookmarkEnd w:id="19"/>
      <w:bookmarkEnd w:id="20"/>
      <w:bookmarkEnd w:id="21"/>
    </w:p>
    <w:p>
      <w:pPr>
        <w:rPr>
          <w:rFonts w:hint="eastAsia"/>
          <w:lang w:eastAsia="zh-CN"/>
        </w:rPr>
      </w:pPr>
      <w:r>
        <w:rPr>
          <w:lang w:eastAsia="zh-CN"/>
        </w:rPr>
        <w:t>The following set of requirements complement the requirements listed in 3GPP TS 22.115 [11]. The requirements apply for both home and roaming cases.</w:t>
      </w:r>
      <w:r>
        <w:rPr>
          <w:rFonts w:hint="eastAsia"/>
          <w:lang w:eastAsia="zh-CN"/>
        </w:rPr>
        <w:t xml:space="preserve"> </w:t>
      </w:r>
    </w:p>
    <w:p>
      <w:pPr>
        <w:rPr>
          <w:rFonts w:hint="eastAsia"/>
          <w:lang w:eastAsia="zh-CN"/>
        </w:rPr>
      </w:pPr>
      <w:r>
        <w:t>The 5G core network shall support collection of all charging information on either a network or a slice basis.</w:t>
      </w:r>
    </w:p>
    <w:p>
      <w:pPr>
        <w:rPr>
          <w:i/>
          <w:lang w:eastAsia="zh-CN"/>
        </w:rPr>
      </w:pPr>
      <w:r>
        <w:rPr>
          <w:lang w:eastAsia="zh-CN"/>
        </w:rPr>
        <w:t>The 5G core network shall support collection of charging information for alternative authentication mechanisms.</w:t>
      </w:r>
    </w:p>
    <w:p>
      <w:pPr>
        <w:rPr>
          <w:lang w:eastAsia="zh-CN"/>
        </w:rPr>
      </w:pPr>
      <w:r>
        <w:rPr>
          <w:lang w:eastAsia="zh-CN"/>
        </w:rPr>
        <w:t>The 5G core network shall support collection of charging information associated with each serving MNO when multi-network connectivity is used under the control of the home operator.</w:t>
      </w:r>
    </w:p>
    <w:p>
      <w:pPr>
        <w:rPr>
          <w:lang w:eastAsia="zh-CN"/>
        </w:rPr>
      </w:pPr>
      <w:r>
        <w:rPr>
          <w:lang w:eastAsia="zh-CN"/>
        </w:rPr>
        <w:t>The 5G core network shall support charging for services/applications in an operator’s Service Hosting Environment.</w:t>
      </w:r>
    </w:p>
    <w:p>
      <w:pPr>
        <w:rPr>
          <w:lang w:eastAsia="zh-CN"/>
        </w:rPr>
      </w:pPr>
      <w:r>
        <w:rPr>
          <w:lang w:eastAsia="zh-CN"/>
        </w:rPr>
        <w:t>The 5G core network shall support charging for content delivered from a content caching application.</w:t>
      </w:r>
    </w:p>
    <w:p>
      <w:pPr>
        <w:rPr>
          <w:lang w:eastAsia="zh-CN"/>
        </w:rPr>
      </w:pPr>
      <w:r>
        <w:rPr>
          <w:lang w:eastAsia="zh-CN"/>
        </w:rPr>
        <w:t>The 5G core network shall support collection of charging information based on the access type (e.g. 3GPP, non-3GPP, satellite access).</w:t>
      </w:r>
    </w:p>
    <w:p>
      <w:pPr>
        <w:rPr>
          <w:lang w:eastAsia="zh-CN"/>
        </w:rPr>
      </w:pPr>
      <w:r>
        <w:rPr>
          <w:lang w:eastAsia="zh-CN"/>
        </w:rPr>
        <w:t>The 5G core network shall support collection of charging information based on the slice that the UE accesses.</w:t>
      </w:r>
    </w:p>
    <w:p>
      <w:r>
        <w:t>The 5G system shall be able to generate charging information regarding the used radio resources e.g. used frequency bands.</w:t>
      </w:r>
    </w:p>
    <w:p>
      <w:r>
        <w:t xml:space="preserve">The </w:t>
      </w:r>
      <w:r>
        <w:rPr>
          <w:lang w:eastAsia="zh-CN"/>
        </w:rPr>
        <w:t>5G</w:t>
      </w:r>
      <w:r>
        <w:t xml:space="preserve"> core network shall support collection of charging information based on the capacity and performance metrics.</w:t>
      </w:r>
    </w:p>
    <w:p>
      <w:r>
        <w:t>In a 5G system with satellite access, charging call records associated with satellite access(es) shall include the location of the associated UE(s) with satellite access</w:t>
      </w:r>
    </w:p>
    <w:p>
      <w:pPr>
        <w:pStyle w:val="190"/>
      </w:pPr>
      <w:r>
        <w:t>NOTE: The precision of the location of the UE can be based on the capabilities of the UE or of the network.</w:t>
      </w:r>
    </w:p>
    <w:p>
      <w:pPr>
        <w:rPr>
          <w:lang w:eastAsia="zh-CN"/>
        </w:rPr>
      </w:pPr>
      <w:r>
        <w:t>The 5G system shall be able to support an indirect network connection even when the UE is in E-UTRAN or NG-RAN coverage.</w:t>
      </w:r>
    </w:p>
    <w:p>
      <w:r>
        <w:t>The 5G system shall be able to support mechanisms to differentiate charging information for traffic carried over satellite backhaul</w:t>
      </w:r>
      <w:r>
        <w:rPr>
          <w:rFonts w:hint="eastAsia"/>
        </w:rPr>
        <w:t>.</w:t>
      </w:r>
    </w:p>
    <w:p>
      <w:r>
        <w:t>For service function chaining (see clause 10) the collection of charging information associated to the use of service functions and the chain of service functions requested by third parties shall be supported.</w:t>
      </w:r>
    </w:p>
    <w:p>
      <w:r>
        <w:t>The 5G system shall be able to support collection of charging information for a group of UEs, e.g. UEs of a AI/ML FL group.</w:t>
      </w:r>
    </w:p>
    <w:p>
      <w:pPr>
        <w:rPr>
          <w:rFonts w:hint="eastAsia"/>
          <w:lang w:eastAsia="zh-CN"/>
        </w:rPr>
      </w:pPr>
      <w:ins w:id="40" w:author="unicom" w:date="2023-05-08T09:40:00Z">
        <w:r>
          <w:rPr>
            <w:rFonts w:hint="eastAsia"/>
          </w:rPr>
          <w:t xml:space="preserve">The 5G core network shall be able to support collection of charging information associated with a UE accessing a shared network using </w:t>
        </w:r>
      </w:ins>
      <w:ins w:id="41" w:author="unicom" w:date="2023-05-08T09:40:00Z">
        <w:r>
          <w:rPr>
            <w:rFonts w:hint="eastAsia"/>
            <w:lang w:val="en-US" w:eastAsia="zh-CN"/>
          </w:rPr>
          <w:t>I</w:t>
        </w:r>
      </w:ins>
      <w:ins w:id="42" w:author="unicom" w:date="2023-05-08T09:40:00Z">
        <w:r>
          <w:rPr>
            <w:rFonts w:hint="eastAsia"/>
          </w:rPr>
          <w:t xml:space="preserve">ndirect </w:t>
        </w:r>
      </w:ins>
      <w:ins w:id="43" w:author="unicom" w:date="2023-05-08T09:40:00Z">
        <w:r>
          <w:rPr>
            <w:rFonts w:hint="eastAsia"/>
            <w:lang w:val="en-US" w:eastAsia="zh-CN"/>
          </w:rPr>
          <w:t>N</w:t>
        </w:r>
      </w:ins>
      <w:ins w:id="44" w:author="unicom" w:date="2023-05-08T09:40:00Z">
        <w:r>
          <w:rPr>
            <w:rFonts w:hint="eastAsia"/>
          </w:rPr>
          <w:t xml:space="preserve">etwork </w:t>
        </w:r>
      </w:ins>
      <w:ins w:id="45" w:author="unicom" w:date="2023-05-08T09:40:00Z">
        <w:r>
          <w:rPr>
            <w:rFonts w:hint="eastAsia"/>
            <w:lang w:val="en-US" w:eastAsia="zh-CN"/>
          </w:rPr>
          <w:t>S</w:t>
        </w:r>
      </w:ins>
      <w:ins w:id="46" w:author="unicom" w:date="2023-05-08T09:40:00Z">
        <w:r>
          <w:rPr>
            <w:rFonts w:hint="eastAsia"/>
          </w:rPr>
          <w:t>haring.</w:t>
        </w:r>
      </w:ins>
    </w:p>
    <w:p>
      <w:pPr>
        <w:pBdr>
          <w:top w:val="single" w:color="auto" w:sz="18" w:space="1"/>
          <w:left w:val="single" w:color="auto" w:sz="18" w:space="4"/>
          <w:bottom w:val="single" w:color="auto" w:sz="18" w:space="1"/>
          <w:right w:val="single" w:color="auto" w:sz="18" w:space="4"/>
        </w:pBdr>
        <w:jc w:val="center"/>
        <w:rPr>
          <w:rFonts w:ascii="Arial Black" w:hAnsi="Arial Black"/>
          <w:sz w:val="18"/>
          <w:szCs w:val="18"/>
        </w:rPr>
      </w:pPr>
      <w:r>
        <w:rPr>
          <w:rFonts w:hint="eastAsia" w:ascii="Arial Black" w:hAnsi="Arial Black"/>
          <w:sz w:val="18"/>
          <w:szCs w:val="18"/>
          <w:lang w:val="en-US" w:eastAsia="zh-CN"/>
        </w:rPr>
        <w:t>Third</w:t>
      </w:r>
      <w:r>
        <w:rPr>
          <w:rFonts w:ascii="Arial Black" w:hAnsi="Arial Black"/>
          <w:sz w:val="18"/>
          <w:szCs w:val="18"/>
        </w:rPr>
        <w:t xml:space="preserve"> of Change</w:t>
      </w:r>
    </w:p>
    <w:p>
      <w:pPr>
        <w:rPr>
          <w:ins w:id="47" w:author="unicom" w:date="2023-07-24T15:13:00Z"/>
        </w:rPr>
      </w:pPr>
    </w:p>
    <w:p>
      <w:pPr>
        <w:keepNext/>
        <w:keepLines/>
        <w:pBdr>
          <w:top w:val="single" w:color="auto" w:sz="12" w:space="3"/>
        </w:pBdr>
        <w:spacing w:before="240"/>
        <w:outlineLvl w:val="7"/>
        <w:rPr>
          <w:rFonts w:ascii="Arial" w:hAnsi="Arial"/>
          <w:sz w:val="36"/>
          <w:lang w:val="en-US" w:eastAsia="zh-CN"/>
        </w:rPr>
      </w:pPr>
      <w:bookmarkStart w:id="22" w:name="_Toc138427670"/>
      <w:r>
        <w:rPr>
          <w:rFonts w:ascii="Arial" w:hAnsi="Arial" w:eastAsia="Times New Roman"/>
          <w:sz w:val="36"/>
        </w:rPr>
        <w:t xml:space="preserve">Annex </w:t>
      </w:r>
      <w:r>
        <w:rPr>
          <w:rFonts w:ascii="Arial" w:hAnsi="Arial" w:eastAsia="Times New Roman"/>
          <w:sz w:val="36"/>
          <w:lang w:val="en-US" w:eastAsia="zh-CN"/>
        </w:rPr>
        <w:t>I</w:t>
      </w:r>
      <w:r>
        <w:rPr>
          <w:rFonts w:ascii="Arial" w:hAnsi="Arial" w:eastAsia="Times New Roman"/>
          <w:sz w:val="36"/>
        </w:rPr>
        <w:t xml:space="preserve"> (informative):</w:t>
      </w:r>
      <w:r>
        <w:rPr>
          <w:rFonts w:ascii="Arial" w:hAnsi="Arial" w:eastAsia="Times New Roman"/>
          <w:sz w:val="36"/>
        </w:rPr>
        <w:br w:type="textWrapping"/>
      </w:r>
      <w:r>
        <w:rPr>
          <w:rFonts w:hint="eastAsia" w:ascii="Arial" w:hAnsi="Arial" w:eastAsia="Times New Roman"/>
          <w:sz w:val="36"/>
        </w:rPr>
        <w:t>Indirect Network Sharing</w:t>
      </w:r>
      <w:r>
        <w:rPr>
          <w:rFonts w:hint="eastAsia" w:ascii="Arial" w:hAnsi="Arial" w:eastAsia="Times New Roman"/>
          <w:sz w:val="36"/>
          <w:lang w:val="en-US" w:eastAsia="zh-CN"/>
        </w:rPr>
        <w:t xml:space="preserve"> of NG-RAN Sharing</w:t>
      </w:r>
      <w:bookmarkEnd w:id="22"/>
    </w:p>
    <w:p>
      <w:pPr>
        <w:jc w:val="both"/>
      </w:pPr>
      <w:r>
        <w:t xml:space="preserve">This </w:t>
      </w:r>
      <w:r>
        <w:rPr>
          <w:rFonts w:hint="eastAsia"/>
          <w:lang w:val="en-US" w:eastAsia="zh-CN"/>
        </w:rPr>
        <w:t>a</w:t>
      </w:r>
      <w:r>
        <w:t>nnex clarifies scenarios applicable for Indirect Network Sharing between a Shared NG-RAN and the corresponding participating operator's core network as alternatives for operators who intend to deploy a NG Radio Access Network. Examples of such scenarios include wide-range coverage of rural areas, long-distance road coverage, compatibility with existing networks, service consistency, cooperation with diverse networks, considering different operators' strategies, commercial agreements, and specific rules/legislation in different countries.</w:t>
      </w:r>
    </w:p>
    <w:p>
      <w:pPr>
        <w:jc w:val="both"/>
        <w:rPr>
          <w:lang w:eastAsia="zh-CN"/>
        </w:rPr>
      </w:pPr>
      <w:r>
        <w:rPr>
          <w:lang w:eastAsia="zh-CN"/>
        </w:rPr>
        <w:t xml:space="preserve">Two or more operators have deployed or plan to deploy 5G access networks and core networks with MOCN. The challenge for the network operators is the maintenance generated by the interconnection (e.g., number of network interfaces) between the shared RAN and two or more core networks, especially for a large number of shared base stations. For these reasons, it is valuable to introduce a newly supported network sharing scenario as the operators' agreement. </w:t>
      </w:r>
    </w:p>
    <w:p>
      <w:pPr>
        <w:jc w:val="both"/>
        <w:rPr>
          <w:lang w:eastAsia="zh-CN"/>
        </w:rPr>
      </w:pPr>
      <w:r>
        <w:rPr>
          <w:lang w:eastAsia="zh-CN"/>
        </w:rPr>
        <w:t>There is an agreement between all the operators to work together and build a shared network</w:t>
      </w:r>
      <w:r>
        <w:rPr>
          <w:rFonts w:hint="eastAsia"/>
          <w:lang w:val="en-US" w:eastAsia="zh-CN"/>
        </w:rPr>
        <w:t xml:space="preserve"> </w:t>
      </w:r>
      <w:r>
        <w:rPr>
          <w:lang w:eastAsia="zh-CN"/>
        </w:rPr>
        <w:t xml:space="preserve">together cover the entire country, utilizing the different operator’s allocated spectrum appropriately in different parts of the coverage area (for example, Low Traffic Areas, LTA and High Traffic Areas, HTA). Multiple operators share one NG-RAN, but their 5GCs are independent. As shown in the following </w:t>
      </w:r>
      <w:r>
        <w:rPr>
          <w:rFonts w:hint="eastAsia"/>
          <w:lang w:val="en-US" w:eastAsia="zh-CN"/>
        </w:rPr>
        <w:t>F</w:t>
      </w:r>
      <w:r>
        <w:rPr>
          <w:lang w:eastAsia="zh-CN"/>
        </w:rPr>
        <w:t>igures, UEs access their subscribed PLMN services provided by their participating operators respectively, when entering the Shared NG-RAN.</w:t>
      </w:r>
    </w:p>
    <w:p>
      <w:pPr>
        <w:pStyle w:val="203"/>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The Hosting </w:t>
      </w:r>
      <w:r>
        <w:rPr>
          <w:rFonts w:hint="eastAsia" w:eastAsia="Times New Roman"/>
          <w:lang w:val="en-US" w:eastAsia="zh-CN"/>
        </w:rPr>
        <w:t>NG-</w:t>
      </w:r>
      <w:r>
        <w:rPr>
          <w:rFonts w:eastAsia="Times New Roman"/>
          <w:lang w:eastAsia="zh-CN"/>
        </w:rPr>
        <w:t xml:space="preserve">RAN </w:t>
      </w:r>
      <w:r>
        <w:rPr>
          <w:rFonts w:hint="eastAsia" w:eastAsia="Times New Roman"/>
          <w:lang w:val="en-US" w:eastAsia="zh-CN"/>
        </w:rPr>
        <w:t>O</w:t>
      </w:r>
      <w:r>
        <w:rPr>
          <w:rFonts w:eastAsia="Times New Roman"/>
          <w:lang w:eastAsia="zh-CN"/>
        </w:rPr>
        <w:t xml:space="preserve">perator 1, as illustrated below, can share its NG-RAN with the </w:t>
      </w:r>
      <w:r>
        <w:rPr>
          <w:rFonts w:eastAsia="Times New Roman"/>
          <w:lang w:val="en-US" w:eastAsia="zh-CN"/>
        </w:rPr>
        <w:t>p</w:t>
      </w:r>
      <w:r>
        <w:rPr>
          <w:rFonts w:eastAsia="Times New Roman"/>
          <w:lang w:eastAsia="zh-CN"/>
        </w:rPr>
        <w:t xml:space="preserve">articipating </w:t>
      </w:r>
      <w:r>
        <w:rPr>
          <w:rFonts w:eastAsia="Times New Roman"/>
          <w:lang w:val="en-US" w:eastAsia="zh-CN"/>
        </w:rPr>
        <w:t>o</w:t>
      </w:r>
      <w:r>
        <w:rPr>
          <w:rFonts w:eastAsia="Times New Roman"/>
          <w:lang w:eastAsia="zh-CN"/>
        </w:rPr>
        <w:t>perators with or without direct connections between the shared access and the core networks of the participating operators.</w:t>
      </w:r>
      <w:r>
        <w:rPr>
          <w:rFonts w:eastAsia="Times New Roman"/>
          <w:lang w:val="en-US" w:eastAsia="zh-CN"/>
        </w:rPr>
        <w:t xml:space="preserve"> </w:t>
      </w:r>
    </w:p>
    <w:p>
      <w:pPr>
        <w:pStyle w:val="203"/>
        <w:rPr>
          <w:lang w:eastAsia="zh-CN"/>
        </w:rPr>
      </w:pPr>
      <w:r>
        <w:rPr>
          <w:rFonts w:eastAsia="Times New Roman"/>
          <w:lang w:eastAsia="zh-CN"/>
        </w:rPr>
        <w:t>-</w:t>
      </w:r>
      <w:r>
        <w:rPr>
          <w:rFonts w:eastAsia="Times New Roman"/>
          <w:lang w:eastAsia="zh-CN"/>
        </w:rPr>
        <w:tab/>
      </w:r>
      <w:r>
        <w:rPr>
          <w:rFonts w:hint="eastAsia" w:eastAsia="Times New Roman"/>
          <w:lang w:val="en-US" w:eastAsia="zh-CN"/>
        </w:rPr>
        <w:t>The P</w:t>
      </w:r>
      <w:r>
        <w:rPr>
          <w:rFonts w:hint="eastAsia" w:eastAsia="Times New Roman"/>
          <w:lang w:eastAsia="zh-CN"/>
        </w:rPr>
        <w:t>articipating NG-RAN Operator</w:t>
      </w:r>
      <w:r>
        <w:rPr>
          <w:rFonts w:hint="eastAsia" w:eastAsia="Times New Roman"/>
          <w:lang w:val="en-US" w:eastAsia="zh-CN"/>
        </w:rPr>
        <w:t xml:space="preserve">s 2 and 3, using </w:t>
      </w:r>
      <w:r>
        <w:rPr>
          <w:rFonts w:eastAsia="Times New Roman"/>
          <w:iCs/>
        </w:rPr>
        <w:t>shar</w:t>
      </w:r>
      <w:r>
        <w:rPr>
          <w:rFonts w:hint="eastAsia" w:eastAsia="Times New Roman"/>
          <w:iCs/>
          <w:lang w:val="en-US" w:eastAsia="zh-CN"/>
        </w:rPr>
        <w:t>ed</w:t>
      </w:r>
      <w:r>
        <w:rPr>
          <w:rFonts w:eastAsia="Times New Roman"/>
          <w:iCs/>
        </w:rPr>
        <w:t xml:space="preserve"> NG-RAN resources provided by </w:t>
      </w:r>
      <w:r>
        <w:rPr>
          <w:rFonts w:hint="eastAsia" w:eastAsia="Times New Roman"/>
          <w:iCs/>
          <w:lang w:val="en-US" w:eastAsia="zh-CN"/>
        </w:rPr>
        <w:t>the</w:t>
      </w:r>
      <w:r>
        <w:rPr>
          <w:rFonts w:eastAsia="Times New Roman"/>
          <w:iCs/>
        </w:rPr>
        <w:t xml:space="preserve"> Hosting NG-RAN Operator</w:t>
      </w:r>
      <w:r>
        <w:rPr>
          <w:lang w:eastAsia="zh-CN"/>
        </w:rPr>
        <w:t xml:space="preserve">, e.g., within a specific 5G frequency band or within </w:t>
      </w:r>
      <w:r>
        <w:rPr>
          <w:rFonts w:hint="eastAsia"/>
          <w:lang w:val="en-US" w:eastAsia="zh-CN"/>
        </w:rPr>
        <w:t xml:space="preserve">a </w:t>
      </w:r>
      <w:r>
        <w:rPr>
          <w:lang w:eastAsia="zh-CN"/>
        </w:rPr>
        <w:t>specific area</w:t>
      </w:r>
      <w:r>
        <w:rPr>
          <w:rFonts w:hint="eastAsia"/>
          <w:lang w:val="en-US" w:eastAsia="zh-CN"/>
        </w:rPr>
        <w:t>, when</w:t>
      </w:r>
      <w:r>
        <w:rPr>
          <w:rFonts w:eastAsia="Times New Roman"/>
          <w:lang w:eastAsia="zh-CN"/>
        </w:rPr>
        <w:tab/>
      </w:r>
      <w:r>
        <w:rPr>
          <w:rFonts w:hint="eastAsia" w:eastAsia="Times New Roman"/>
          <w:lang w:val="en-US" w:eastAsia="zh-CN"/>
        </w:rPr>
        <w:t xml:space="preserve">the Shared </w:t>
      </w:r>
      <w:r>
        <w:rPr>
          <w:lang w:eastAsia="zh-CN"/>
        </w:rPr>
        <w:t xml:space="preserve">NG-RAN does not have direct connections between the shared access and the core networks of the </w:t>
      </w:r>
      <w:r>
        <w:rPr>
          <w:rFonts w:hint="eastAsia" w:eastAsia="Times New Roman"/>
          <w:lang w:val="en-US" w:eastAsia="zh-CN"/>
        </w:rPr>
        <w:t>P</w:t>
      </w:r>
      <w:r>
        <w:rPr>
          <w:rFonts w:hint="eastAsia" w:eastAsia="Times New Roman"/>
          <w:lang w:eastAsia="zh-CN"/>
        </w:rPr>
        <w:t>articipating NG-RAN Operator</w:t>
      </w:r>
      <w:r>
        <w:rPr>
          <w:rFonts w:hint="eastAsia" w:eastAsia="Times New Roman"/>
          <w:lang w:val="en-US" w:eastAsia="zh-CN"/>
        </w:rPr>
        <w:t>s 2 and 3</w:t>
      </w:r>
      <w:r>
        <w:rPr>
          <w:lang w:eastAsia="zh-CN"/>
        </w:rPr>
        <w:t>.</w:t>
      </w:r>
    </w:p>
    <w:p>
      <w:pPr>
        <w:pStyle w:val="203"/>
        <w:rPr>
          <w:lang w:eastAsia="zh-CN"/>
        </w:rPr>
      </w:pPr>
      <w:r>
        <w:rPr>
          <w:rFonts w:eastAsia="Times New Roman"/>
          <w:lang w:eastAsia="zh-CN"/>
        </w:rPr>
        <w:t>-</w:t>
      </w:r>
      <w:r>
        <w:rPr>
          <w:rFonts w:eastAsia="Times New Roman"/>
          <w:lang w:eastAsia="zh-CN"/>
        </w:rPr>
        <w:tab/>
      </w:r>
      <w:r>
        <w:rPr>
          <w:rFonts w:hint="eastAsia" w:eastAsia="Times New Roman"/>
          <w:lang w:val="en-US" w:eastAsia="zh-CN"/>
        </w:rPr>
        <w:t>The P</w:t>
      </w:r>
      <w:r>
        <w:rPr>
          <w:rFonts w:hint="eastAsia" w:eastAsia="Times New Roman"/>
          <w:lang w:eastAsia="zh-CN"/>
        </w:rPr>
        <w:t>articipating NG-RAN Operator</w:t>
      </w:r>
      <w:r>
        <w:rPr>
          <w:rFonts w:hint="eastAsia" w:eastAsia="Times New Roman"/>
          <w:lang w:val="en-US" w:eastAsia="zh-CN"/>
        </w:rPr>
        <w:t xml:space="preserve"> 4, using </w:t>
      </w:r>
      <w:r>
        <w:rPr>
          <w:rFonts w:eastAsia="Times New Roman"/>
          <w:iCs/>
        </w:rPr>
        <w:t>shar</w:t>
      </w:r>
      <w:r>
        <w:rPr>
          <w:rFonts w:hint="eastAsia" w:eastAsia="Times New Roman"/>
          <w:iCs/>
          <w:lang w:val="en-US" w:eastAsia="zh-CN"/>
        </w:rPr>
        <w:t>ed</w:t>
      </w:r>
      <w:r>
        <w:rPr>
          <w:rFonts w:eastAsia="Times New Roman"/>
          <w:iCs/>
        </w:rPr>
        <w:t xml:space="preserve"> NG-RAN resources provided by </w:t>
      </w:r>
      <w:r>
        <w:rPr>
          <w:rFonts w:hint="eastAsia" w:eastAsia="Times New Roman"/>
          <w:iCs/>
          <w:lang w:val="en-US" w:eastAsia="zh-CN"/>
        </w:rPr>
        <w:t>the</w:t>
      </w:r>
      <w:r>
        <w:rPr>
          <w:rFonts w:eastAsia="Times New Roman"/>
          <w:iCs/>
        </w:rPr>
        <w:t xml:space="preserve"> Hosting NG-RAN Operator</w:t>
      </w:r>
      <w:r>
        <w:rPr>
          <w:rFonts w:hint="eastAsia" w:eastAsia="Times New Roman"/>
          <w:iCs/>
          <w:lang w:val="en-US" w:eastAsia="zh-CN"/>
        </w:rPr>
        <w:t xml:space="preserve">, with </w:t>
      </w:r>
      <w:r>
        <w:rPr>
          <w:rFonts w:eastAsia="Times New Roman"/>
          <w:lang w:eastAsia="zh-CN"/>
        </w:rPr>
        <w:t>direct connections between the shared</w:t>
      </w:r>
      <w:r>
        <w:rPr>
          <w:rFonts w:hint="eastAsia" w:eastAsia="Times New Roman"/>
          <w:lang w:val="en-US" w:eastAsia="zh-CN"/>
        </w:rPr>
        <w:t xml:space="preserve"> </w:t>
      </w:r>
      <w:r>
        <w:rPr>
          <w:rFonts w:eastAsia="Times New Roman"/>
          <w:iCs/>
        </w:rPr>
        <w:t>NG-RAN</w:t>
      </w:r>
      <w:r>
        <w:rPr>
          <w:rFonts w:eastAsia="Times New Roman"/>
          <w:lang w:eastAsia="zh-CN"/>
        </w:rPr>
        <w:t xml:space="preserve"> and the core networks of the participating operator</w:t>
      </w:r>
      <w:r>
        <w:rPr>
          <w:rFonts w:hint="eastAsia" w:eastAsia="Times New Roman"/>
          <w:lang w:val="en-US" w:eastAsia="zh-CN"/>
        </w:rPr>
        <w:t xml:space="preserve">, is in </w:t>
      </w:r>
      <w:r>
        <w:rPr>
          <w:rFonts w:hint="eastAsia" w:eastAsia="Times New Roman"/>
          <w:iCs/>
          <w:lang w:val="en-US" w:eastAsia="zh-CN"/>
        </w:rPr>
        <w:t xml:space="preserve">a </w:t>
      </w:r>
      <w:r>
        <w:rPr>
          <w:lang w:eastAsia="zh-CN"/>
        </w:rPr>
        <w:t>MOCN arrangement.</w:t>
      </w:r>
    </w:p>
    <w:p>
      <w:pPr>
        <w:keepNext/>
        <w:keepLines/>
        <w:spacing w:before="60"/>
        <w:jc w:val="center"/>
        <w:rPr>
          <w:rFonts w:ascii="Arial" w:hAnsi="Arial" w:eastAsia="Times New Roman"/>
          <w:b/>
          <w:lang w:val="en-US" w:eastAsia="zh-CN"/>
        </w:rPr>
      </w:pPr>
      <w:r>
        <w:rPr>
          <w:rFonts w:ascii="Arial" w:hAnsi="Arial" w:eastAsia="Times New Roman"/>
          <w:b/>
          <w:lang w:val="en-US" w:eastAsia="zh-CN"/>
        </w:rPr>
        <w:drawing>
          <wp:inline distT="0" distB="0" distL="114300" distR="114300">
            <wp:extent cx="6032500" cy="3727450"/>
            <wp:effectExtent l="0" t="0" r="0" b="6350"/>
            <wp:docPr id="2" name="图片 3" descr="1685089507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85089507576"/>
                    <pic:cNvPicPr>
                      <a:picLocks noChangeAspect="1"/>
                    </pic:cNvPicPr>
                  </pic:nvPicPr>
                  <pic:blipFill>
                    <a:blip r:embed="rId7"/>
                    <a:stretch>
                      <a:fillRect/>
                    </a:stretch>
                  </pic:blipFill>
                  <pic:spPr>
                    <a:xfrm>
                      <a:off x="0" y="0"/>
                      <a:ext cx="6032500" cy="3727450"/>
                    </a:xfrm>
                    <a:prstGeom prst="rect">
                      <a:avLst/>
                    </a:prstGeom>
                    <a:noFill/>
                    <a:ln>
                      <a:noFill/>
                    </a:ln>
                  </pic:spPr>
                </pic:pic>
              </a:graphicData>
            </a:graphic>
          </wp:inline>
        </w:drawing>
      </w:r>
    </w:p>
    <w:p>
      <w:pPr>
        <w:keepLines/>
        <w:spacing w:after="240"/>
        <w:jc w:val="center"/>
        <w:rPr>
          <w:rFonts w:hint="eastAsia" w:ascii="Arial" w:hAnsi="Arial"/>
          <w:b/>
          <w:lang w:val="en-US" w:eastAsia="zh-CN"/>
        </w:rPr>
      </w:pPr>
      <w:r>
        <w:rPr>
          <w:rFonts w:ascii="Arial" w:hAnsi="Arial" w:eastAsia="Times New Roman"/>
          <w:b/>
        </w:rPr>
        <w:t xml:space="preserve">Figure I-1: Different options both direct and indirect connections between the </w:t>
      </w:r>
      <w:r>
        <w:rPr>
          <w:rFonts w:hint="eastAsia" w:ascii="Arial" w:hAnsi="Arial"/>
          <w:b/>
          <w:lang w:val="en-US" w:eastAsia="zh-CN"/>
        </w:rPr>
        <w:t>S</w:t>
      </w:r>
      <w:r>
        <w:rPr>
          <w:rFonts w:ascii="Arial" w:hAnsi="Arial" w:eastAsia="Times New Roman"/>
          <w:b/>
        </w:rPr>
        <w:t xml:space="preserve">hared </w:t>
      </w:r>
      <w:r>
        <w:rPr>
          <w:rFonts w:hint="eastAsia" w:ascii="Arial" w:hAnsi="Arial"/>
          <w:b/>
          <w:lang w:val="en-US" w:eastAsia="zh-CN"/>
        </w:rPr>
        <w:t>NG-RAN</w:t>
      </w:r>
      <w:r>
        <w:rPr>
          <w:rFonts w:ascii="Arial" w:hAnsi="Arial" w:eastAsia="Times New Roman"/>
          <w:b/>
        </w:rPr>
        <w:t xml:space="preserve"> and the core networks of the participating operators</w:t>
      </w:r>
      <w:r>
        <w:rPr>
          <w:rFonts w:hint="eastAsia" w:ascii="Arial" w:hAnsi="Arial"/>
          <w:b/>
          <w:lang w:val="en-US" w:eastAsia="zh-CN"/>
        </w:rPr>
        <w:t>.</w:t>
      </w:r>
    </w:p>
    <w:p>
      <w:pPr>
        <w:keepNext/>
        <w:keepLines/>
        <w:spacing w:before="60"/>
        <w:jc w:val="center"/>
        <w:rPr>
          <w:rFonts w:ascii="Arial" w:hAnsi="Arial" w:eastAsia="Times New Roman"/>
          <w:b/>
        </w:rPr>
      </w:pPr>
      <w:r>
        <w:rPr>
          <w:rFonts w:ascii="Arial" w:hAnsi="Arial" w:eastAsia="Times New Roman"/>
          <w:b/>
          <w:lang w:val="en-US"/>
        </w:rPr>
        <w:drawing>
          <wp:inline distT="0" distB="0" distL="114300" distR="114300">
            <wp:extent cx="5828030" cy="3108960"/>
            <wp:effectExtent l="0" t="0" r="1270" b="254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8"/>
                    <a:stretch>
                      <a:fillRect/>
                    </a:stretch>
                  </pic:blipFill>
                  <pic:spPr>
                    <a:xfrm>
                      <a:off x="0" y="0"/>
                      <a:ext cx="5828030" cy="3108960"/>
                    </a:xfrm>
                    <a:prstGeom prst="rect">
                      <a:avLst/>
                    </a:prstGeom>
                    <a:noFill/>
                    <a:ln>
                      <a:noFill/>
                    </a:ln>
                  </pic:spPr>
                </pic:pic>
              </a:graphicData>
            </a:graphic>
          </wp:inline>
        </w:drawing>
      </w:r>
    </w:p>
    <w:p>
      <w:pPr>
        <w:keepLines/>
        <w:spacing w:after="240"/>
        <w:jc w:val="center"/>
        <w:rPr>
          <w:rFonts w:hint="eastAsia" w:ascii="Arial" w:hAnsi="Arial"/>
          <w:b/>
          <w:lang w:val="en-US" w:eastAsia="zh-CN"/>
        </w:rPr>
      </w:pPr>
      <w:r>
        <w:rPr>
          <w:rFonts w:ascii="Arial" w:hAnsi="Arial" w:eastAsia="Times New Roman"/>
          <w:b/>
        </w:rPr>
        <w:t xml:space="preserve">Figure I-2: Indirect Network Sharing scenario involving core network of Hosting </w:t>
      </w:r>
      <w:r>
        <w:rPr>
          <w:rFonts w:hint="eastAsia" w:ascii="Arial" w:hAnsi="Arial"/>
          <w:b/>
          <w:lang w:val="en-US" w:eastAsia="zh-CN"/>
        </w:rPr>
        <w:t>NG-RAN O</w:t>
      </w:r>
      <w:r>
        <w:rPr>
          <w:rFonts w:ascii="Arial" w:hAnsi="Arial" w:eastAsia="Times New Roman"/>
          <w:b/>
        </w:rPr>
        <w:t xml:space="preserve">perator between the </w:t>
      </w:r>
      <w:r>
        <w:rPr>
          <w:rFonts w:hint="eastAsia" w:ascii="Arial" w:hAnsi="Arial"/>
          <w:b/>
          <w:lang w:val="en-US" w:eastAsia="zh-CN"/>
        </w:rPr>
        <w:t>S</w:t>
      </w:r>
      <w:r>
        <w:rPr>
          <w:rFonts w:ascii="Arial" w:hAnsi="Arial" w:eastAsia="Times New Roman"/>
          <w:b/>
        </w:rPr>
        <w:t xml:space="preserve">hared </w:t>
      </w:r>
      <w:r>
        <w:rPr>
          <w:rFonts w:hint="eastAsia" w:ascii="Arial" w:hAnsi="Arial"/>
          <w:b/>
          <w:lang w:val="en-US" w:eastAsia="zh-CN"/>
        </w:rPr>
        <w:t>NG-RAN</w:t>
      </w:r>
      <w:r>
        <w:rPr>
          <w:rFonts w:ascii="Arial" w:hAnsi="Arial" w:eastAsia="Times New Roman"/>
          <w:b/>
        </w:rPr>
        <w:t xml:space="preserve"> and the core networks of the participating operators</w:t>
      </w:r>
      <w:r>
        <w:rPr>
          <w:rFonts w:hint="eastAsia" w:ascii="Arial" w:hAnsi="Arial"/>
          <w:b/>
          <w:lang w:val="en-US" w:eastAsia="zh-CN"/>
        </w:rPr>
        <w:t>.</w:t>
      </w:r>
    </w:p>
    <w:p>
      <w:pPr>
        <w:jc w:val="both"/>
        <w:rPr>
          <w:ins w:id="48" w:author="unicom" w:date="2023-07-24T16:02:00Z"/>
          <w:lang w:val="en-US" w:eastAsia="zh-CN"/>
        </w:rPr>
      </w:pPr>
      <w:ins w:id="49" w:author="unicom" w:date="2023-07-24T16:02:00Z">
        <w:r>
          <w:rPr>
            <w:lang w:val="en-US" w:eastAsia="zh-CN"/>
          </w:rPr>
          <w:t xml:space="preserve">The network sharing partners may set a specific sharing allocation model for a network sharing method </w:t>
        </w:r>
      </w:ins>
      <w:ins w:id="50" w:author="unicom" w:date="2023-07-24T16:02:00Z">
        <w:r>
          <w:rPr>
            <w:rFonts w:hint="eastAsia"/>
            <w:lang w:val="en-US" w:eastAsia="zh-CN"/>
          </w:rPr>
          <w:t xml:space="preserve">they </w:t>
        </w:r>
      </w:ins>
      <w:ins w:id="51" w:author="unicom" w:date="2023-07-24T16:02:00Z">
        <w:r>
          <w:rPr>
            <w:lang w:val="en-US" w:eastAsia="zh-CN"/>
          </w:rPr>
          <w:t xml:space="preserve">communicating with. </w:t>
        </w:r>
      </w:ins>
      <w:ins w:id="52" w:author="unicom" w:date="2023-07-24T16:04:00Z">
        <w:r>
          <w:rPr>
            <w:lang w:eastAsia="zh-CN"/>
          </w:rPr>
          <w:t>The collection of charging information associated with the sharing method that the UE accesses with should be possible.</w:t>
        </w:r>
      </w:ins>
      <w:ins w:id="53" w:author="unicom" w:date="2023-07-24T16:04:00Z">
        <w:r>
          <w:rPr>
            <w:rFonts w:hint="eastAsia"/>
            <w:lang w:val="en-US" w:eastAsia="zh-CN"/>
          </w:rPr>
          <w:t xml:space="preserve"> </w:t>
        </w:r>
      </w:ins>
      <w:ins w:id="54" w:author="unicom" w:date="2023-07-24T16:02:00Z">
        <w:r>
          <w:rPr>
            <w:lang w:val="en-US" w:eastAsia="zh-CN"/>
          </w:rPr>
          <w:t xml:space="preserve">It is </w:t>
        </w:r>
      </w:ins>
      <w:ins w:id="55" w:author="unicom" w:date="2023-07-24T16:04:00Z">
        <w:r>
          <w:rPr>
            <w:rFonts w:hint="eastAsia"/>
            <w:lang w:val="en-US" w:eastAsia="zh-CN"/>
          </w:rPr>
          <w:t xml:space="preserve">also </w:t>
        </w:r>
      </w:ins>
      <w:ins w:id="56" w:author="unicom" w:date="2023-07-24T16:02:00Z">
        <w:r>
          <w:rPr>
            <w:lang w:val="en-US" w:eastAsia="zh-CN"/>
          </w:rPr>
          <w:t>necessary to understand</w:t>
        </w:r>
      </w:ins>
      <w:ins w:id="57" w:author="unicom" w:date="2023-07-24T16:02:00Z">
        <w:r>
          <w:rPr>
            <w:rFonts w:hint="eastAsia"/>
            <w:lang w:val="en-US" w:eastAsia="zh-CN"/>
          </w:rPr>
          <w:t xml:space="preserve"> the</w:t>
        </w:r>
      </w:ins>
      <w:ins w:id="58" w:author="unicom" w:date="2023-07-24T16:02:00Z">
        <w:r>
          <w:rPr>
            <w:lang w:val="en-US" w:eastAsia="zh-CN"/>
          </w:rPr>
          <w:t xml:space="preserve"> </w:t>
        </w:r>
      </w:ins>
      <w:ins w:id="59" w:author="unicom" w:date="2023-07-24T16:02:00Z">
        <w:r>
          <w:rPr>
            <w:rFonts w:hint="eastAsia"/>
            <w:lang w:val="en-US" w:eastAsia="zh-CN"/>
          </w:rPr>
          <w:t xml:space="preserve">charging information between the networks of both parties, e.g., </w:t>
        </w:r>
      </w:ins>
      <w:ins w:id="60" w:author="unicom" w:date="2023-07-24T16:02:00Z">
        <w:r>
          <w:rPr>
            <w:lang w:val="en-US" w:eastAsia="zh-CN"/>
          </w:rPr>
          <w:t xml:space="preserve">the number of the users, and how long users using a certain shared network method will take. </w:t>
        </w:r>
      </w:ins>
      <w:ins w:id="61" w:author="unicom" w:date="2023-07-24T16:02:00Z">
        <w:r>
          <w:rPr>
            <w:rFonts w:hint="eastAsia"/>
            <w:lang w:val="en-US" w:eastAsia="zh-CN"/>
          </w:rPr>
          <w:t xml:space="preserve">These informations are also needed </w:t>
        </w:r>
      </w:ins>
      <w:ins w:id="62" w:author="unicom" w:date="2023-07-24T16:07:00Z">
        <w:r>
          <w:rPr>
            <w:rFonts w:hint="eastAsia"/>
            <w:lang w:val="en-US" w:eastAsia="zh-CN"/>
          </w:rPr>
          <w:t>when users use the participating operator's hosted services they have subscribed to and their flexible charging via Shared NG-RAN</w:t>
        </w:r>
      </w:ins>
      <w:ins w:id="63" w:author="unicom" w:date="2023-07-24T16:06:00Z">
        <w:r>
          <w:rPr>
            <w:lang w:val="en-US" w:eastAsia="zh-CN"/>
          </w:rPr>
          <w:t>.</w:t>
        </w:r>
      </w:ins>
    </w:p>
    <w:p/>
    <w:sectPr>
      <w:footnotePr>
        <w:numRestart w:val="eachSect"/>
      </w:footnotePr>
      <w:endnotePr>
        <w:numFmt w:val="decimal"/>
      </w:endnotePr>
      <w:pgSz w:w="11907" w:h="16840"/>
      <w:pgMar w:top="1418" w:right="1134" w:bottom="1134" w:left="1134" w:header="680" w:footer="340"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Arial Black">
    <w:panose1 w:val="020B0A04020102020204"/>
    <w:charset w:val="00"/>
    <w:family w:val="swiss"/>
    <w:pitch w:val="default"/>
    <w:sig w:usb0="A00002AF" w:usb1="400078FB" w:usb2="00000000" w:usb3="00000000" w:csb0="6000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0" w:author="unicom" w:date="2023-04-12T10:11:00Z"/>
      </w:rPr>
    </w:pPr>
    <w:ins w:id="1" w:author="unicom" w:date="2023-04-12T10:11:00Z">
      <w:r>
        <w:rPr/>
        <w:t xml:space="preserve">Page </w:t>
      </w:r>
    </w:ins>
    <w:ins w:id="2" w:author="unicom" w:date="2023-04-12T10:11:00Z">
      <w:r>
        <w:rPr/>
        <w:fldChar w:fldCharType="begin"/>
      </w:r>
    </w:ins>
    <w:ins w:id="3" w:author="unicom" w:date="2023-04-12T10:11:00Z">
      <w:r>
        <w:rPr/>
        <w:instrText xml:space="preserve">PAGE</w:instrText>
      </w:r>
    </w:ins>
    <w:ins w:id="4" w:author="unicom" w:date="2023-04-12T10:11:00Z">
      <w:r>
        <w:rPr/>
        <w:fldChar w:fldCharType="separate"/>
      </w:r>
    </w:ins>
    <w:ins w:id="5" w:author="unicom" w:date="2023-04-12T10:11:00Z">
      <w:r>
        <w:rPr/>
        <w:t>1</w:t>
      </w:r>
    </w:ins>
    <w:ins w:id="6" w:author="unicom" w:date="2023-04-12T10:11:00Z">
      <w:r>
        <w:rPr/>
        <w:fldChar w:fldCharType="end"/>
      </w:r>
    </w:ins>
    <w:ins w:id="7" w:author="unicom" w:date="2023-04-12T10:11:00Z">
      <w:r>
        <w:rPr/>
        <w:br w:type="textWrapping"/>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8" w:author="unicom" w:date="2023-05-08T09:45:00Z"/>
      </w:rPr>
    </w:pPr>
    <w:ins w:id="9" w:author="unicom" w:date="2023-05-08T09:45:00Z">
      <w:r>
        <w:rPr/>
        <w:t xml:space="preserve">Page </w:t>
      </w:r>
    </w:ins>
    <w:ins w:id="10" w:author="unicom" w:date="2023-05-08T09:45:00Z">
      <w:r>
        <w:rPr/>
        <w:fldChar w:fldCharType="begin"/>
      </w:r>
    </w:ins>
    <w:ins w:id="11" w:author="unicom" w:date="2023-05-08T09:45:00Z">
      <w:r>
        <w:rPr/>
        <w:instrText xml:space="preserve">PAGE</w:instrText>
      </w:r>
    </w:ins>
    <w:ins w:id="12" w:author="unicom" w:date="2023-05-08T09:45:00Z">
      <w:r>
        <w:rPr/>
        <w:fldChar w:fldCharType="separate"/>
      </w:r>
    </w:ins>
    <w:ins w:id="13" w:author="unicom" w:date="2023-05-08T09:45:00Z">
      <w:r>
        <w:rPr/>
        <w:t>1</w:t>
      </w:r>
    </w:ins>
    <w:ins w:id="14" w:author="unicom" w:date="2023-05-08T09:45:00Z">
      <w:r>
        <w:rPr/>
        <w:fldChar w:fldCharType="end"/>
      </w:r>
    </w:ins>
    <w:ins w:id="15" w:author="unicom" w:date="2023-05-08T09:45:00Z">
      <w:r>
        <w:rPr/>
        <w:br w:type="textWrapping"/>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E6559E"/>
    <w:multiLevelType w:val="multilevel"/>
    <w:tmpl w:val="62E6559E"/>
    <w:lvl w:ilvl="0" w:tentative="0">
      <w:start w:val="1"/>
      <w:numFmt w:val="upperRoman"/>
      <w:lvlText w:val="Article %1."/>
      <w:lvlJc w:val="left"/>
      <w:pPr>
        <w:ind w:left="0" w:firstLine="0"/>
      </w:pPr>
    </w:lvl>
    <w:lvl w:ilvl="1" w:tentative="0">
      <w:start w:val="1"/>
      <w:numFmt w:val="decimalZero"/>
      <w:isLgl/>
      <w:lvlText w:val="Section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rson w15:author=" KY, ZTE rev">
    <w15:presenceInfo w15:providerId="None" w15:userId=" KY, 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25F"/>
    <w:rsid w:val="00010E28"/>
    <w:rsid w:val="0002369A"/>
    <w:rsid w:val="0002585E"/>
    <w:rsid w:val="00034A42"/>
    <w:rsid w:val="000373DD"/>
    <w:rsid w:val="000400EE"/>
    <w:rsid w:val="00047B2D"/>
    <w:rsid w:val="00075A85"/>
    <w:rsid w:val="0008320A"/>
    <w:rsid w:val="00085D35"/>
    <w:rsid w:val="000956F3"/>
    <w:rsid w:val="00096623"/>
    <w:rsid w:val="000A2183"/>
    <w:rsid w:val="000B0217"/>
    <w:rsid w:val="000B0430"/>
    <w:rsid w:val="000B23C1"/>
    <w:rsid w:val="000B435C"/>
    <w:rsid w:val="000B62E9"/>
    <w:rsid w:val="000B725F"/>
    <w:rsid w:val="000C1246"/>
    <w:rsid w:val="000C2B4E"/>
    <w:rsid w:val="000C59DD"/>
    <w:rsid w:val="000C5E1B"/>
    <w:rsid w:val="000D371C"/>
    <w:rsid w:val="000F25DA"/>
    <w:rsid w:val="000F31B3"/>
    <w:rsid w:val="00103B67"/>
    <w:rsid w:val="001054FB"/>
    <w:rsid w:val="001113E4"/>
    <w:rsid w:val="00113AB3"/>
    <w:rsid w:val="00121827"/>
    <w:rsid w:val="00121D2C"/>
    <w:rsid w:val="00122C50"/>
    <w:rsid w:val="00125064"/>
    <w:rsid w:val="001253FA"/>
    <w:rsid w:val="0012760D"/>
    <w:rsid w:val="00130531"/>
    <w:rsid w:val="001345FA"/>
    <w:rsid w:val="00135222"/>
    <w:rsid w:val="00140E82"/>
    <w:rsid w:val="00154B0E"/>
    <w:rsid w:val="001623D4"/>
    <w:rsid w:val="00166AB7"/>
    <w:rsid w:val="00185785"/>
    <w:rsid w:val="001909E6"/>
    <w:rsid w:val="0019360B"/>
    <w:rsid w:val="00193E8F"/>
    <w:rsid w:val="001A5332"/>
    <w:rsid w:val="001C0621"/>
    <w:rsid w:val="001C406D"/>
    <w:rsid w:val="001C62E3"/>
    <w:rsid w:val="001D0FDE"/>
    <w:rsid w:val="001D3B78"/>
    <w:rsid w:val="001D4E50"/>
    <w:rsid w:val="001D7B77"/>
    <w:rsid w:val="001E10A1"/>
    <w:rsid w:val="00217ADD"/>
    <w:rsid w:val="00225592"/>
    <w:rsid w:val="00230461"/>
    <w:rsid w:val="00240005"/>
    <w:rsid w:val="00240DAA"/>
    <w:rsid w:val="00241528"/>
    <w:rsid w:val="00253D40"/>
    <w:rsid w:val="0026106F"/>
    <w:rsid w:val="00263CAC"/>
    <w:rsid w:val="00272123"/>
    <w:rsid w:val="00272C36"/>
    <w:rsid w:val="0028049D"/>
    <w:rsid w:val="00287BE2"/>
    <w:rsid w:val="00287E94"/>
    <w:rsid w:val="002A57B5"/>
    <w:rsid w:val="002B52E4"/>
    <w:rsid w:val="002B5F91"/>
    <w:rsid w:val="002D0715"/>
    <w:rsid w:val="002D3DAA"/>
    <w:rsid w:val="002E20E5"/>
    <w:rsid w:val="002E2E3E"/>
    <w:rsid w:val="002F22BC"/>
    <w:rsid w:val="002F68E7"/>
    <w:rsid w:val="00302249"/>
    <w:rsid w:val="003077DD"/>
    <w:rsid w:val="0031361D"/>
    <w:rsid w:val="00336550"/>
    <w:rsid w:val="0034259B"/>
    <w:rsid w:val="00343E1C"/>
    <w:rsid w:val="0034670D"/>
    <w:rsid w:val="00363906"/>
    <w:rsid w:val="003726C5"/>
    <w:rsid w:val="00372C81"/>
    <w:rsid w:val="00373B66"/>
    <w:rsid w:val="003753D1"/>
    <w:rsid w:val="0037551E"/>
    <w:rsid w:val="00380C6B"/>
    <w:rsid w:val="003842D5"/>
    <w:rsid w:val="003963ED"/>
    <w:rsid w:val="003A1A35"/>
    <w:rsid w:val="003A5288"/>
    <w:rsid w:val="003B0B03"/>
    <w:rsid w:val="003B7C42"/>
    <w:rsid w:val="003C6AAE"/>
    <w:rsid w:val="003E5F26"/>
    <w:rsid w:val="003F27FC"/>
    <w:rsid w:val="003F30C7"/>
    <w:rsid w:val="003F47B8"/>
    <w:rsid w:val="003F4EAF"/>
    <w:rsid w:val="003F58F7"/>
    <w:rsid w:val="00400334"/>
    <w:rsid w:val="00405FD4"/>
    <w:rsid w:val="00407A28"/>
    <w:rsid w:val="00415A0E"/>
    <w:rsid w:val="00417C9D"/>
    <w:rsid w:val="0042546A"/>
    <w:rsid w:val="00432FCB"/>
    <w:rsid w:val="00434D68"/>
    <w:rsid w:val="004368FA"/>
    <w:rsid w:val="0044218C"/>
    <w:rsid w:val="004508F9"/>
    <w:rsid w:val="00450DD3"/>
    <w:rsid w:val="00452184"/>
    <w:rsid w:val="00452BD3"/>
    <w:rsid w:val="00466C04"/>
    <w:rsid w:val="00472CE1"/>
    <w:rsid w:val="00485213"/>
    <w:rsid w:val="00493906"/>
    <w:rsid w:val="00497901"/>
    <w:rsid w:val="004B17C0"/>
    <w:rsid w:val="004B728C"/>
    <w:rsid w:val="004D34E8"/>
    <w:rsid w:val="004E5BD4"/>
    <w:rsid w:val="004F4A43"/>
    <w:rsid w:val="004F4E5B"/>
    <w:rsid w:val="004F51F6"/>
    <w:rsid w:val="004F723C"/>
    <w:rsid w:val="00500815"/>
    <w:rsid w:val="00506E72"/>
    <w:rsid w:val="00513406"/>
    <w:rsid w:val="00515C4E"/>
    <w:rsid w:val="005229CF"/>
    <w:rsid w:val="00554E50"/>
    <w:rsid w:val="005759BF"/>
    <w:rsid w:val="00575DEA"/>
    <w:rsid w:val="00587C3D"/>
    <w:rsid w:val="005B1483"/>
    <w:rsid w:val="005B6960"/>
    <w:rsid w:val="005D064D"/>
    <w:rsid w:val="005D2F67"/>
    <w:rsid w:val="005D4325"/>
    <w:rsid w:val="005E2568"/>
    <w:rsid w:val="005E2ED5"/>
    <w:rsid w:val="005E6F64"/>
    <w:rsid w:val="005F0AE7"/>
    <w:rsid w:val="005F35D8"/>
    <w:rsid w:val="005F3E4D"/>
    <w:rsid w:val="006056BA"/>
    <w:rsid w:val="00617E1F"/>
    <w:rsid w:val="00620914"/>
    <w:rsid w:val="0062211C"/>
    <w:rsid w:val="00626E02"/>
    <w:rsid w:val="006308B1"/>
    <w:rsid w:val="00630952"/>
    <w:rsid w:val="00632B8B"/>
    <w:rsid w:val="00635509"/>
    <w:rsid w:val="006432DF"/>
    <w:rsid w:val="00645CAE"/>
    <w:rsid w:val="00651A9B"/>
    <w:rsid w:val="00651F0C"/>
    <w:rsid w:val="00653441"/>
    <w:rsid w:val="00664E1F"/>
    <w:rsid w:val="0066775B"/>
    <w:rsid w:val="0067049A"/>
    <w:rsid w:val="006737AA"/>
    <w:rsid w:val="006800DE"/>
    <w:rsid w:val="0068765C"/>
    <w:rsid w:val="006878C0"/>
    <w:rsid w:val="00697535"/>
    <w:rsid w:val="006A4849"/>
    <w:rsid w:val="006C16A7"/>
    <w:rsid w:val="006D28C9"/>
    <w:rsid w:val="006E1427"/>
    <w:rsid w:val="006E6D4A"/>
    <w:rsid w:val="007032E8"/>
    <w:rsid w:val="0070433E"/>
    <w:rsid w:val="00717869"/>
    <w:rsid w:val="007224A0"/>
    <w:rsid w:val="00722E94"/>
    <w:rsid w:val="00731FF7"/>
    <w:rsid w:val="00741FA6"/>
    <w:rsid w:val="0074334A"/>
    <w:rsid w:val="007626D6"/>
    <w:rsid w:val="00765A37"/>
    <w:rsid w:val="00771EB1"/>
    <w:rsid w:val="007834CC"/>
    <w:rsid w:val="00786259"/>
    <w:rsid w:val="0079588D"/>
    <w:rsid w:val="007A2D2B"/>
    <w:rsid w:val="007A64ED"/>
    <w:rsid w:val="007B016C"/>
    <w:rsid w:val="007B54A4"/>
    <w:rsid w:val="007B6685"/>
    <w:rsid w:val="007C3B9B"/>
    <w:rsid w:val="007C5562"/>
    <w:rsid w:val="00812D5B"/>
    <w:rsid w:val="008236CE"/>
    <w:rsid w:val="00836DF9"/>
    <w:rsid w:val="00836F75"/>
    <w:rsid w:val="00843DAE"/>
    <w:rsid w:val="0084426A"/>
    <w:rsid w:val="00860A3B"/>
    <w:rsid w:val="00861255"/>
    <w:rsid w:val="008712AC"/>
    <w:rsid w:val="0089257B"/>
    <w:rsid w:val="008B29B3"/>
    <w:rsid w:val="008B2B55"/>
    <w:rsid w:val="008C2E92"/>
    <w:rsid w:val="008C3B3A"/>
    <w:rsid w:val="008C624B"/>
    <w:rsid w:val="008E6D9A"/>
    <w:rsid w:val="008E751C"/>
    <w:rsid w:val="008F0D0D"/>
    <w:rsid w:val="008F162D"/>
    <w:rsid w:val="008F1990"/>
    <w:rsid w:val="008F28B9"/>
    <w:rsid w:val="008F7741"/>
    <w:rsid w:val="00903177"/>
    <w:rsid w:val="00907EF3"/>
    <w:rsid w:val="00910953"/>
    <w:rsid w:val="00911D7F"/>
    <w:rsid w:val="009223C9"/>
    <w:rsid w:val="009245C1"/>
    <w:rsid w:val="00924BDA"/>
    <w:rsid w:val="00931F9F"/>
    <w:rsid w:val="009644C8"/>
    <w:rsid w:val="00965501"/>
    <w:rsid w:val="00973458"/>
    <w:rsid w:val="00984C38"/>
    <w:rsid w:val="00985C91"/>
    <w:rsid w:val="00990797"/>
    <w:rsid w:val="00990AC8"/>
    <w:rsid w:val="00991177"/>
    <w:rsid w:val="009A14A6"/>
    <w:rsid w:val="009A3877"/>
    <w:rsid w:val="009A5531"/>
    <w:rsid w:val="009E0ABF"/>
    <w:rsid w:val="009F6C84"/>
    <w:rsid w:val="00A00B67"/>
    <w:rsid w:val="00A055A7"/>
    <w:rsid w:val="00A067BA"/>
    <w:rsid w:val="00A06A51"/>
    <w:rsid w:val="00A2187D"/>
    <w:rsid w:val="00A37361"/>
    <w:rsid w:val="00A42213"/>
    <w:rsid w:val="00A4245E"/>
    <w:rsid w:val="00A67105"/>
    <w:rsid w:val="00A7034F"/>
    <w:rsid w:val="00A75F81"/>
    <w:rsid w:val="00A8048D"/>
    <w:rsid w:val="00A83E87"/>
    <w:rsid w:val="00A845B3"/>
    <w:rsid w:val="00AA2029"/>
    <w:rsid w:val="00AB5AD3"/>
    <w:rsid w:val="00AC1920"/>
    <w:rsid w:val="00AC4783"/>
    <w:rsid w:val="00AC7C4E"/>
    <w:rsid w:val="00AD69B7"/>
    <w:rsid w:val="00AE2194"/>
    <w:rsid w:val="00AE307F"/>
    <w:rsid w:val="00AE3488"/>
    <w:rsid w:val="00AE7B8B"/>
    <w:rsid w:val="00B01A28"/>
    <w:rsid w:val="00B043C9"/>
    <w:rsid w:val="00B06335"/>
    <w:rsid w:val="00B20387"/>
    <w:rsid w:val="00B3389C"/>
    <w:rsid w:val="00B40676"/>
    <w:rsid w:val="00B47A93"/>
    <w:rsid w:val="00B535DC"/>
    <w:rsid w:val="00B609B4"/>
    <w:rsid w:val="00B63EB4"/>
    <w:rsid w:val="00B66636"/>
    <w:rsid w:val="00B7023F"/>
    <w:rsid w:val="00B8650A"/>
    <w:rsid w:val="00B90D9E"/>
    <w:rsid w:val="00B95A11"/>
    <w:rsid w:val="00BA1842"/>
    <w:rsid w:val="00BA54EF"/>
    <w:rsid w:val="00BB63E7"/>
    <w:rsid w:val="00BC750B"/>
    <w:rsid w:val="00BD0D03"/>
    <w:rsid w:val="00BD14B1"/>
    <w:rsid w:val="00BE0DB7"/>
    <w:rsid w:val="00BF384C"/>
    <w:rsid w:val="00BF694F"/>
    <w:rsid w:val="00C01FB8"/>
    <w:rsid w:val="00C03166"/>
    <w:rsid w:val="00C155A0"/>
    <w:rsid w:val="00C22192"/>
    <w:rsid w:val="00C36FB4"/>
    <w:rsid w:val="00C4706D"/>
    <w:rsid w:val="00C505FE"/>
    <w:rsid w:val="00C56B56"/>
    <w:rsid w:val="00C860E8"/>
    <w:rsid w:val="00C870F1"/>
    <w:rsid w:val="00C90B9B"/>
    <w:rsid w:val="00CA169B"/>
    <w:rsid w:val="00CA26A9"/>
    <w:rsid w:val="00CA4A9E"/>
    <w:rsid w:val="00CB027D"/>
    <w:rsid w:val="00CC3B91"/>
    <w:rsid w:val="00CE6E20"/>
    <w:rsid w:val="00CF2312"/>
    <w:rsid w:val="00CF4024"/>
    <w:rsid w:val="00D004AA"/>
    <w:rsid w:val="00D0200D"/>
    <w:rsid w:val="00D03ACC"/>
    <w:rsid w:val="00D11A82"/>
    <w:rsid w:val="00D12DD0"/>
    <w:rsid w:val="00D17D63"/>
    <w:rsid w:val="00D20794"/>
    <w:rsid w:val="00D23FD9"/>
    <w:rsid w:val="00D2424A"/>
    <w:rsid w:val="00D30DBD"/>
    <w:rsid w:val="00D355EB"/>
    <w:rsid w:val="00D376CB"/>
    <w:rsid w:val="00D43D6C"/>
    <w:rsid w:val="00D45289"/>
    <w:rsid w:val="00D47960"/>
    <w:rsid w:val="00D54B56"/>
    <w:rsid w:val="00D7390F"/>
    <w:rsid w:val="00D75703"/>
    <w:rsid w:val="00DA16DE"/>
    <w:rsid w:val="00DB7F88"/>
    <w:rsid w:val="00DC25C7"/>
    <w:rsid w:val="00DC5AC6"/>
    <w:rsid w:val="00DC6F71"/>
    <w:rsid w:val="00DD0EB0"/>
    <w:rsid w:val="00DF3161"/>
    <w:rsid w:val="00E02CE4"/>
    <w:rsid w:val="00E10728"/>
    <w:rsid w:val="00E14B1C"/>
    <w:rsid w:val="00E25C31"/>
    <w:rsid w:val="00E26661"/>
    <w:rsid w:val="00E41C4E"/>
    <w:rsid w:val="00E4441F"/>
    <w:rsid w:val="00E46741"/>
    <w:rsid w:val="00E50170"/>
    <w:rsid w:val="00E57632"/>
    <w:rsid w:val="00E61D3A"/>
    <w:rsid w:val="00E75E9A"/>
    <w:rsid w:val="00E80505"/>
    <w:rsid w:val="00E84DE7"/>
    <w:rsid w:val="00E8695F"/>
    <w:rsid w:val="00E96745"/>
    <w:rsid w:val="00EB15A3"/>
    <w:rsid w:val="00EB7D89"/>
    <w:rsid w:val="00EC291D"/>
    <w:rsid w:val="00EC61C0"/>
    <w:rsid w:val="00ED251A"/>
    <w:rsid w:val="00F0487F"/>
    <w:rsid w:val="00F216BB"/>
    <w:rsid w:val="00F23B41"/>
    <w:rsid w:val="00F26189"/>
    <w:rsid w:val="00F3037E"/>
    <w:rsid w:val="00F30856"/>
    <w:rsid w:val="00F363D2"/>
    <w:rsid w:val="00F37274"/>
    <w:rsid w:val="00F40438"/>
    <w:rsid w:val="00F43E63"/>
    <w:rsid w:val="00F5107F"/>
    <w:rsid w:val="00F5444D"/>
    <w:rsid w:val="00F55E3D"/>
    <w:rsid w:val="00F608C5"/>
    <w:rsid w:val="00F709E3"/>
    <w:rsid w:val="00F80D29"/>
    <w:rsid w:val="00F8707F"/>
    <w:rsid w:val="00F92AEE"/>
    <w:rsid w:val="00F93D99"/>
    <w:rsid w:val="00F97152"/>
    <w:rsid w:val="00FD547F"/>
    <w:rsid w:val="00FD63F7"/>
    <w:rsid w:val="00FE02E9"/>
    <w:rsid w:val="00FE3229"/>
    <w:rsid w:val="00FE5771"/>
    <w:rsid w:val="00FF1E2C"/>
    <w:rsid w:val="01146D9D"/>
    <w:rsid w:val="024F43C2"/>
    <w:rsid w:val="062A6640"/>
    <w:rsid w:val="0BE269D3"/>
    <w:rsid w:val="0FF72BCB"/>
    <w:rsid w:val="15D25E65"/>
    <w:rsid w:val="15EF1E08"/>
    <w:rsid w:val="194B0EFF"/>
    <w:rsid w:val="1B822152"/>
    <w:rsid w:val="1F736602"/>
    <w:rsid w:val="216560FB"/>
    <w:rsid w:val="27C65E43"/>
    <w:rsid w:val="2F7530C9"/>
    <w:rsid w:val="2F9B28CE"/>
    <w:rsid w:val="2FC83C2C"/>
    <w:rsid w:val="316C7AA1"/>
    <w:rsid w:val="34F86EE0"/>
    <w:rsid w:val="3A207748"/>
    <w:rsid w:val="3D170C15"/>
    <w:rsid w:val="3F07478B"/>
    <w:rsid w:val="414517C9"/>
    <w:rsid w:val="4556119B"/>
    <w:rsid w:val="48AE5C97"/>
    <w:rsid w:val="49F24C2C"/>
    <w:rsid w:val="4D371223"/>
    <w:rsid w:val="50B93FF4"/>
    <w:rsid w:val="51BF77B2"/>
    <w:rsid w:val="5337361C"/>
    <w:rsid w:val="57301004"/>
    <w:rsid w:val="58536FDA"/>
    <w:rsid w:val="58FB2B2E"/>
    <w:rsid w:val="591B3FAE"/>
    <w:rsid w:val="5A8C60E4"/>
    <w:rsid w:val="5AEE2541"/>
    <w:rsid w:val="5B835041"/>
    <w:rsid w:val="5F672400"/>
    <w:rsid w:val="67E254E1"/>
    <w:rsid w:val="68796297"/>
    <w:rsid w:val="6B267B8D"/>
    <w:rsid w:val="6BAA3D0D"/>
    <w:rsid w:val="6BBF36FB"/>
    <w:rsid w:val="6EBB7724"/>
    <w:rsid w:val="74C23D1D"/>
    <w:rsid w:val="77670B6F"/>
    <w:rsid w:val="7777462B"/>
    <w:rsid w:val="78E43444"/>
    <w:rsid w:val="791517ED"/>
    <w:rsid w:val="7A1F211D"/>
    <w:rsid w:val="7CA57758"/>
    <w:rsid w:val="7D4B54B1"/>
    <w:rsid w:val="7EEF5B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iPriority="60" w:semiHidden="0" w:name="Light Shading"/>
    <w:lsdException w:qFormat="1" w:uiPriority="61" w:semiHidden="0" w:name="Light List"/>
    <w:lsdException w:qFormat="1" w:uiPriority="62" w:semiHidden="0" w:name="Light Grid"/>
    <w:lsdException w:qFormat="1" w:uiPriority="63" w:semiHidden="0" w:name="Medium Shading 1"/>
    <w:lsdException w:qFormat="1" w:uiPriority="64" w:semiHidden="0" w:name="Medium Shading 2"/>
    <w:lsdException w:uiPriority="65" w:semiHidden="0" w:name="Medium List 1"/>
    <w:lsdException w:uiPriority="66" w:semiHidden="0" w:name="Medium List 2"/>
    <w:lsdException w:qFormat="1" w:uiPriority="67" w:semiHidden="0" w:name="Medium Grid 1"/>
    <w:lsdException w:qFormat="1" w:uiPriority="68" w:semiHidden="0" w:name="Medium Grid 2"/>
    <w:lsdException w:qFormat="1" w:uiPriority="69" w:semiHidden="0" w:name="Medium Grid 3"/>
    <w:lsdException w:qFormat="1" w:uiPriority="70" w:semiHidden="0" w:name="Dark List"/>
    <w:lsdException w:qFormat="1" w:uiPriority="71" w:semiHidden="0" w:name="Colorful Shading"/>
    <w:lsdException w:qFormat="1" w:uiPriority="72" w:semiHidden="0" w:name="Colorful List"/>
    <w:lsdException w:qFormat="1" w:uiPriority="73" w:semiHidden="0" w:name="Colorful Grid"/>
    <w:lsdException w:qFormat="1" w:uiPriority="60" w:semiHidden="0" w:name="Light Shading Accent 1"/>
    <w:lsdException w:qFormat="1" w:uiPriority="61" w:semiHidden="0" w:name="Light List Accent 1"/>
    <w:lsdException w:qFormat="1" w:uiPriority="62" w:semiHidden="0" w:name="Light Grid Accent 1"/>
    <w:lsdException w:qFormat="1" w:uiPriority="63" w:semiHidden="0" w:name="Medium Shading 1 Accent 1"/>
    <w:lsdException w:qFormat="1" w:uiPriority="64" w:semiHidden="0" w:name="Medium Shading 2 Accent 1"/>
    <w:lsdException w:qFormat="1" w:uiPriority="65" w:semiHidden="0" w:name="Medium List 1 Accent 1"/>
    <w:lsdException w:qFormat="1" w:uiPriority="66" w:semiHidden="0" w:name="Medium List 2 Accent 1"/>
    <w:lsdException w:qFormat="1" w:uiPriority="67" w:semiHidden="0" w:name="Medium Grid 1 Accent 1"/>
    <w:lsdException w:qFormat="1" w:uiPriority="68" w:semiHidden="0" w:name="Medium Grid 2 Accent 1"/>
    <w:lsdException w:qFormat="1" w:uiPriority="69" w:semiHidden="0" w:name="Medium Grid 3 Accent 1"/>
    <w:lsdException w:qFormat="1" w:uiPriority="70" w:semiHidden="0" w:name="Dark List Accent 1"/>
    <w:lsdException w:qFormat="1" w:uiPriority="71" w:semiHidden="0" w:name="Colorful Shading Accent 1"/>
    <w:lsdException w:qFormat="1" w:uiPriority="72" w:semiHidden="0" w:name="Colorful List Accent 1"/>
    <w:lsdException w:qFormat="1" w:uiPriority="73" w:semiHidden="0" w:name="Colorful Grid Accent 1"/>
    <w:lsdException w:qFormat="1" w:uiPriority="60" w:semiHidden="0" w:name="Light Shading Accent 2"/>
    <w:lsdException w:qFormat="1" w:uiPriority="61" w:semiHidden="0" w:name="Light List Accent 2"/>
    <w:lsdException w:qFormat="1" w:uiPriority="62" w:semiHidden="0" w:name="Light Grid Accent 2"/>
    <w:lsdException w:qFormat="1" w:uiPriority="63" w:semiHidden="0" w:name="Medium Shading 1 Accent 2"/>
    <w:lsdException w:qFormat="1" w:uiPriority="64" w:semiHidden="0" w:name="Medium Shading 2 Accent 2"/>
    <w:lsdException w:qFormat="1" w:uiPriority="65" w:semiHidden="0" w:name="Medium List 1 Accent 2"/>
    <w:lsdException w:qFormat="1" w:uiPriority="66" w:semiHidden="0" w:name="Medium List 2 Accent 2"/>
    <w:lsdException w:qFormat="1" w:uiPriority="67" w:semiHidden="0" w:name="Medium Grid 1 Accent 2"/>
    <w:lsdException w:qFormat="1" w:uiPriority="68" w:semiHidden="0" w:name="Medium Grid 2 Accent 2"/>
    <w:lsdException w:qFormat="1" w:uiPriority="69" w:semiHidden="0" w:name="Medium Grid 3 Accent 2"/>
    <w:lsdException w:qFormat="1" w:uiPriority="70" w:semiHidden="0" w:name="Dark List Accent 2"/>
    <w:lsdException w:qFormat="1" w:uiPriority="71" w:semiHidden="0" w:name="Colorful Shading Accent 2"/>
    <w:lsdException w:qFormat="1" w:uiPriority="72" w:semiHidden="0" w:name="Colorful List Accent 2"/>
    <w:lsdException w:qFormat="1" w:uiPriority="73" w:semiHidden="0" w:name="Colorful Grid Accent 2"/>
    <w:lsdException w:qFormat="1" w:uiPriority="60" w:semiHidden="0" w:name="Light Shading Accent 3"/>
    <w:lsdException w:qFormat="1" w:uiPriority="61" w:semiHidden="0" w:name="Light List Accent 3"/>
    <w:lsdException w:qFormat="1" w:uiPriority="62" w:semiHidden="0" w:name="Light Grid Accent 3"/>
    <w:lsdException w:uiPriority="63" w:semiHidden="0" w:name="Medium Shading 1 Accent 3"/>
    <w:lsdException w:qFormat="1" w:uiPriority="64" w:semiHidden="0" w:name="Medium Shading 2 Accent 3"/>
    <w:lsdException w:qFormat="1" w:uiPriority="65" w:semiHidden="0" w:name="Medium List 1 Accent 3"/>
    <w:lsdException w:qFormat="1" w:uiPriority="66" w:semiHidden="0" w:name="Medium List 2 Accent 3"/>
    <w:lsdException w:qFormat="1" w:uiPriority="67" w:semiHidden="0" w:name="Medium Grid 1 Accent 3"/>
    <w:lsdException w:qFormat="1" w:uiPriority="68" w:semiHidden="0" w:name="Medium Grid 2 Accent 3"/>
    <w:lsdException w:qFormat="1" w:uiPriority="69" w:semiHidden="0" w:name="Medium Grid 3 Accent 3"/>
    <w:lsdException w:qFormat="1" w:uiPriority="70" w:semiHidden="0" w:name="Dark List Accent 3"/>
    <w:lsdException w:qFormat="1" w:uiPriority="71" w:semiHidden="0" w:name="Colorful Shading Accent 3"/>
    <w:lsdException w:qFormat="1" w:uiPriority="72" w:semiHidden="0" w:name="Colorful List Accent 3"/>
    <w:lsdException w:qFormat="1" w:uiPriority="73" w:semiHidden="0" w:name="Colorful Grid Accent 3"/>
    <w:lsdException w:qFormat="1" w:uiPriority="60" w:semiHidden="0" w:name="Light Shading Accent 4"/>
    <w:lsdException w:qFormat="1" w:uiPriority="61" w:semiHidden="0" w:name="Light List Accent 4"/>
    <w:lsdException w:qFormat="1" w:uiPriority="62" w:semiHidden="0" w:name="Light Grid Accent 4"/>
    <w:lsdException w:uiPriority="63" w:semiHidden="0" w:name="Medium Shading 1 Accent 4"/>
    <w:lsdException w:qFormat="1" w:uiPriority="64" w:semiHidden="0" w:name="Medium Shading 2 Accent 4"/>
    <w:lsdException w:qFormat="1" w:uiPriority="65" w:semiHidden="0" w:name="Medium List 1 Accent 4"/>
    <w:lsdException w:qFormat="1" w:uiPriority="66" w:semiHidden="0" w:name="Medium List 2 Accent 4"/>
    <w:lsdException w:qFormat="1" w:uiPriority="67" w:semiHidden="0" w:name="Medium Grid 1 Accent 4"/>
    <w:lsdException w:qFormat="1" w:uiPriority="68" w:semiHidden="0" w:name="Medium Grid 2 Accent 4"/>
    <w:lsdException w:qFormat="1" w:uiPriority="69" w:semiHidden="0" w:name="Medium Grid 3 Accent 4"/>
    <w:lsdException w:qFormat="1" w:uiPriority="70" w:semiHidden="0" w:name="Dark List Accent 4"/>
    <w:lsdException w:qFormat="1" w:uiPriority="71" w:semiHidden="0" w:name="Colorful Shading Accent 4"/>
    <w:lsdException w:qFormat="1" w:uiPriority="72" w:semiHidden="0" w:name="Colorful List Accent 4"/>
    <w:lsdException w:qFormat="1" w:uiPriority="73" w:semiHidden="0" w:name="Colorful Grid Accent 4"/>
    <w:lsdException w:qFormat="1" w:uiPriority="60" w:semiHidden="0" w:name="Light Shading Accent 5"/>
    <w:lsdException w:qFormat="1" w:uiPriority="61" w:semiHidden="0" w:name="Light List Accent 5"/>
    <w:lsdException w:qFormat="1" w:uiPriority="62" w:semiHidden="0" w:name="Light Grid Accent 5"/>
    <w:lsdException w:uiPriority="63" w:semiHidden="0" w:name="Medium Shading 1 Accent 5"/>
    <w:lsdException w:qFormat="1" w:uiPriority="64" w:semiHidden="0" w:name="Medium Shading 2 Accent 5"/>
    <w:lsdException w:qFormat="1" w:uiPriority="65" w:semiHidden="0" w:name="Medium List 1 Accent 5"/>
    <w:lsdException w:qFormat="1" w:uiPriority="66" w:semiHidden="0" w:name="Medium List 2 Accent 5"/>
    <w:lsdException w:qFormat="1" w:uiPriority="67" w:semiHidden="0" w:name="Medium Grid 1 Accent 5"/>
    <w:lsdException w:qFormat="1" w:uiPriority="68" w:semiHidden="0" w:name="Medium Grid 2 Accent 5"/>
    <w:lsdException w:qFormat="1" w:uiPriority="69" w:semiHidden="0" w:name="Medium Grid 3 Accent 5"/>
    <w:lsdException w:qFormat="1" w:uiPriority="70" w:semiHidden="0" w:name="Dark List Accent 5"/>
    <w:lsdException w:qFormat="1" w:uiPriority="71" w:semiHidden="0" w:name="Colorful Shading Accent 5"/>
    <w:lsdException w:qFormat="1" w:uiPriority="72" w:semiHidden="0" w:name="Colorful List Accent 5"/>
    <w:lsdException w:qFormat="1" w:uiPriority="73" w:semiHidden="0" w:name="Colorful Grid Accent 5"/>
    <w:lsdException w:qFormat="1" w:uiPriority="60" w:semiHidden="0" w:name="Light Shading Accent 6"/>
    <w:lsdException w:qFormat="1" w:uiPriority="61" w:semiHidden="0" w:name="Light List Accent 6"/>
    <w:lsdException w:uiPriority="62" w:semiHidden="0" w:name="Light Grid Accent 6"/>
    <w:lsdException w:uiPriority="63" w:semiHidden="0" w:name="Medium Shading 1 Accent 6"/>
    <w:lsdException w:qFormat="1" w:uiPriority="64" w:semiHidden="0" w:name="Medium Shading 2 Accent 6"/>
    <w:lsdException w:qFormat="1" w:uiPriority="65" w:semiHidden="0" w:name="Medium List 1 Accent 6"/>
    <w:lsdException w:qFormat="1" w:uiPriority="66" w:semiHidden="0" w:name="Medium List 2 Accent 6"/>
    <w:lsdException w:qFormat="1" w:uiPriority="67" w:semiHidden="0" w:name="Medium Grid 1 Accent 6"/>
    <w:lsdException w:qFormat="1" w:uiPriority="68" w:semiHidden="0" w:name="Medium Grid 2 Accent 6"/>
    <w:lsdException w:qFormat="1" w:uiPriority="69" w:semiHidden="0" w:name="Medium Grid 3 Accent 6"/>
    <w:lsdException w:qFormat="1" w:uiPriority="70" w:semiHidden="0" w:name="Dark List Accent 6"/>
    <w:lsdException w:qFormat="1" w:uiPriority="71" w:semiHidden="0" w:name="Colorful Shading Accent 6"/>
    <w:lsdException w:qFormat="1" w:uiPriority="72" w:semiHidden="0" w:name="Colorful List Accent 6"/>
    <w:lsdException w:qFormat="1"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7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numPr>
        <w:ilvl w:val="5"/>
        <w:numId w:val="1"/>
      </w:numPr>
      <w:spacing w:before="120"/>
      <w:outlineLvl w:val="5"/>
    </w:pPr>
    <w:rPr>
      <w:rFonts w:ascii="Arial" w:hAnsi="Arial"/>
    </w:rPr>
  </w:style>
  <w:style w:type="paragraph" w:styleId="8">
    <w:name w:val="heading 7"/>
    <w:basedOn w:val="1"/>
    <w:next w:val="1"/>
    <w:qFormat/>
    <w:uiPriority w:val="0"/>
    <w:pPr>
      <w:keepNext/>
      <w:keepLines/>
      <w:numPr>
        <w:ilvl w:val="6"/>
        <w:numId w:val="1"/>
      </w:numPr>
      <w:spacing w:before="120"/>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172">
    <w:name w:val="Default Paragraph Font"/>
    <w:semiHidden/>
    <w:uiPriority w:val="0"/>
  </w:style>
  <w:style w:type="table" w:default="1" w:styleId="29">
    <w:name w:val="Normal Table"/>
    <w:semiHidden/>
    <w:qFormat/>
    <w:uiPriority w:val="0"/>
    <w:tblPr>
      <w:tblCellMar>
        <w:top w:w="0" w:type="dxa"/>
        <w:left w:w="108" w:type="dxa"/>
        <w:bottom w:w="0" w:type="dxa"/>
        <w:right w:w="108" w:type="dxa"/>
      </w:tblCellMar>
    </w:tblPr>
  </w:style>
  <w:style w:type="paragraph" w:styleId="11">
    <w:name w:val="List 3"/>
    <w:basedOn w:val="1"/>
    <w:uiPriority w:val="0"/>
    <w:pPr>
      <w:ind w:left="849" w:hanging="283"/>
      <w:contextualSpacing/>
    </w:pPr>
  </w:style>
  <w:style w:type="paragraph" w:styleId="12">
    <w:name w:val="List Bullet"/>
    <w:basedOn w:val="1"/>
    <w:qFormat/>
    <w:uiPriority w:val="0"/>
    <w:pPr>
      <w:numPr>
        <w:ilvl w:val="0"/>
        <w:numId w:val="0"/>
      </w:numPr>
      <w:ind w:left="568" w:hanging="284"/>
    </w:pPr>
  </w:style>
  <w:style w:type="paragraph" w:styleId="13">
    <w:name w:val="annotation text"/>
    <w:basedOn w:val="1"/>
    <w:link w:val="177"/>
    <w:qFormat/>
    <w:uiPriority w:val="0"/>
  </w:style>
  <w:style w:type="paragraph" w:styleId="14">
    <w:name w:val="Body Text"/>
    <w:basedOn w:val="1"/>
    <w:link w:val="178"/>
    <w:qFormat/>
    <w:uiPriority w:val="0"/>
    <w:pPr>
      <w:spacing w:after="120"/>
    </w:pPr>
  </w:style>
  <w:style w:type="paragraph" w:styleId="15">
    <w:name w:val="List 2"/>
    <w:basedOn w:val="1"/>
    <w:qFormat/>
    <w:uiPriority w:val="0"/>
    <w:pPr>
      <w:ind w:left="566" w:hanging="283"/>
      <w:contextualSpacing/>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basedOn w:val="1"/>
    <w:next w:val="1"/>
    <w:qFormat/>
    <w:uiPriority w:val="39"/>
    <w:pPr>
      <w:keepNext/>
      <w:keepLines/>
      <w:tabs>
        <w:tab w:val="right" w:leader="dot" w:pos="9639"/>
      </w:tabs>
      <w:spacing w:before="120" w:after="0"/>
      <w:ind w:left="567" w:right="425" w:hanging="567"/>
    </w:pPr>
    <w:rPr>
      <w:sz w:val="22"/>
    </w:rPr>
  </w:style>
  <w:style w:type="paragraph" w:styleId="21">
    <w:name w:val="toc 8"/>
    <w:basedOn w:val="20"/>
    <w:next w:val="1"/>
    <w:qFormat/>
    <w:uiPriority w:val="39"/>
    <w:pPr>
      <w:spacing w:before="180"/>
      <w:ind w:left="2693" w:hanging="2693"/>
    </w:pPr>
    <w:rPr>
      <w:b/>
    </w:rPr>
  </w:style>
  <w:style w:type="paragraph" w:styleId="22">
    <w:name w:val="Balloon Text"/>
    <w:basedOn w:val="1"/>
    <w:link w:val="179"/>
    <w:qFormat/>
    <w:uiPriority w:val="0"/>
    <w:pPr>
      <w:spacing w:after="0"/>
    </w:pPr>
    <w:rPr>
      <w:rFonts w:ascii="宋体"/>
      <w:sz w:val="18"/>
      <w:szCs w:val="18"/>
    </w:rPr>
  </w:style>
  <w:style w:type="paragraph" w:styleId="23">
    <w:name w:val="footer"/>
    <w:basedOn w:val="1"/>
    <w:link w:val="180"/>
    <w:qFormat/>
    <w:uiPriority w:val="0"/>
    <w:pPr>
      <w:tabs>
        <w:tab w:val="center" w:pos="4536"/>
        <w:tab w:val="right" w:pos="9072"/>
      </w:tabs>
    </w:pPr>
  </w:style>
  <w:style w:type="paragraph" w:styleId="24">
    <w:name w:val="header"/>
    <w:basedOn w:val="1"/>
    <w:link w:val="181"/>
    <w:qFormat/>
    <w:uiPriority w:val="0"/>
    <w:pPr>
      <w:tabs>
        <w:tab w:val="center" w:pos="4536"/>
        <w:tab w:val="right" w:pos="9072"/>
      </w:tabs>
    </w:pPr>
  </w:style>
  <w:style w:type="paragraph" w:styleId="25">
    <w:name w:val="List"/>
    <w:basedOn w:val="1"/>
    <w:qFormat/>
    <w:uiPriority w:val="0"/>
    <w:pPr>
      <w:ind w:left="283" w:hanging="283"/>
      <w:contextualSpacing/>
    </w:pPr>
  </w:style>
  <w:style w:type="paragraph" w:styleId="26">
    <w:name w:val="List 5"/>
    <w:basedOn w:val="1"/>
    <w:qFormat/>
    <w:uiPriority w:val="0"/>
    <w:pPr>
      <w:ind w:left="1415" w:hanging="283"/>
      <w:contextualSpacing/>
    </w:pPr>
  </w:style>
  <w:style w:type="paragraph" w:styleId="27">
    <w:name w:val="List 4"/>
    <w:basedOn w:val="1"/>
    <w:qFormat/>
    <w:uiPriority w:val="0"/>
    <w:pPr>
      <w:ind w:left="1132" w:hanging="283"/>
      <w:contextualSpacing/>
    </w:pPr>
  </w:style>
  <w:style w:type="paragraph" w:styleId="28">
    <w:name w:val="annotation subject"/>
    <w:basedOn w:val="13"/>
    <w:next w:val="13"/>
    <w:link w:val="182"/>
    <w:qFormat/>
    <w:uiPriority w:val="0"/>
    <w:rPr>
      <w:b/>
      <w:bCs/>
    </w:r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Theme"/>
    <w:basedOn w:val="2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
    <w:name w:val="Table Colorful 1"/>
    <w:basedOn w:val="29"/>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3">
    <w:name w:val="Table Colorful 2"/>
    <w:basedOn w:val="29"/>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4">
    <w:name w:val="Table Colorful 3"/>
    <w:basedOn w:val="29"/>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35">
    <w:name w:val="Table Elegant"/>
    <w:basedOn w:val="29"/>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36">
    <w:name w:val="Table Classic 1"/>
    <w:basedOn w:val="29"/>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7">
    <w:name w:val="Table Classic 2"/>
    <w:basedOn w:val="29"/>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29"/>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39">
    <w:name w:val="Table Classic 4"/>
    <w:basedOn w:val="29"/>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0">
    <w:name w:val="Table Simple 1"/>
    <w:basedOn w:val="29"/>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41">
    <w:name w:val="Table Simple 2"/>
    <w:basedOn w:val="29"/>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2">
    <w:name w:val="Table Simple 3"/>
    <w:basedOn w:val="29"/>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43">
    <w:name w:val="Table Subtle 1"/>
    <w:basedOn w:val="29"/>
    <w:qFormat/>
    <w:uiPriority w:val="0"/>
    <w:pPr>
      <w:spacing w:after="180"/>
    </w:pPr>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4">
    <w:name w:val="Table Subtle 2"/>
    <w:basedOn w:val="29"/>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5">
    <w:name w:val="Table 3D effects 1"/>
    <w:basedOn w:val="29"/>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6">
    <w:name w:val="Table 3D effects 2"/>
    <w:basedOn w:val="29"/>
    <w:qFormat/>
    <w:uiPriority w:val="0"/>
    <w:pPr>
      <w:spacing w:after="180"/>
    </w:p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7">
    <w:name w:val="Table 3D effects 3"/>
    <w:basedOn w:val="29"/>
    <w:qFormat/>
    <w:uiPriority w:val="0"/>
    <w:pPr>
      <w:spacing w:after="180"/>
    </w:p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8">
    <w:name w:val="Table List 1"/>
    <w:basedOn w:val="29"/>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List 2"/>
    <w:basedOn w:val="29"/>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50">
    <w:name w:val="Table List 3"/>
    <w:basedOn w:val="29"/>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51">
    <w:name w:val="Table List 4"/>
    <w:basedOn w:val="29"/>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52">
    <w:name w:val="Table List 5"/>
    <w:basedOn w:val="29"/>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53">
    <w:name w:val="Table List 6"/>
    <w:basedOn w:val="29"/>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54">
    <w:name w:val="Table List 7"/>
    <w:basedOn w:val="29"/>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55">
    <w:name w:val="Table List 8"/>
    <w:basedOn w:val="29"/>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56">
    <w:name w:val="Table Contemporary"/>
    <w:basedOn w:val="29"/>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57">
    <w:name w:val="Table Columns 1"/>
    <w:basedOn w:val="29"/>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58">
    <w:name w:val="Table Columns 2"/>
    <w:basedOn w:val="29"/>
    <w:qFormat/>
    <w:uiPriority w:val="0"/>
    <w:pPr>
      <w:spacing w:after="180"/>
    </w:pPr>
    <w:rPr>
      <w:b/>
      <w:bCs/>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59">
    <w:name w:val="Table Columns 3"/>
    <w:basedOn w:val="29"/>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60">
    <w:name w:val="Table Columns 4"/>
    <w:basedOn w:val="29"/>
    <w:qFormat/>
    <w:uiPriority w:val="0"/>
    <w:pPr>
      <w:spacing w:after="180"/>
    </w:p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61">
    <w:name w:val="Table Columns 5"/>
    <w:basedOn w:val="29"/>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62">
    <w:name w:val="Table Grid 1"/>
    <w:basedOn w:val="29"/>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3">
    <w:name w:val="Table Grid 2"/>
    <w:basedOn w:val="29"/>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64">
    <w:name w:val="Table Grid 3"/>
    <w:basedOn w:val="29"/>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5">
    <w:name w:val="Table Grid 4"/>
    <w:basedOn w:val="29"/>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6">
    <w:name w:val="Table Grid 5"/>
    <w:basedOn w:val="29"/>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6"/>
    <w:basedOn w:val="29"/>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8">
    <w:name w:val="Table Grid 7"/>
    <w:basedOn w:val="29"/>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9">
    <w:name w:val="Table Grid 8"/>
    <w:basedOn w:val="29"/>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70">
    <w:name w:val="Table Web 1"/>
    <w:basedOn w:val="29"/>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71">
    <w:name w:val="Table Web 2"/>
    <w:basedOn w:val="29"/>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72">
    <w:name w:val="Table Web 3"/>
    <w:basedOn w:val="29"/>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73">
    <w:name w:val="Table Professional"/>
    <w:basedOn w:val="29"/>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74">
    <w:name w:val="Light Shading"/>
    <w:basedOn w:val="29"/>
    <w:unhideWhenUsed/>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l2br w:val="nil"/>
          <w:tr2bl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75">
    <w:name w:val="Light Shading Accent 1"/>
    <w:basedOn w:val="29"/>
    <w:unhideWhenUsed/>
    <w:qFormat/>
    <w:uiPriority w:val="60"/>
    <w:rPr>
      <w:color w:val="2F5496"/>
    </w:rPr>
    <w:tblPr>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single" w:color="4472C4" w:sz="8" w:space="0"/>
          <w:bottom w:val="nil"/>
          <w:right w:val="nil"/>
          <w:insideH w:val="nil"/>
          <w:insideV w:val="nil"/>
          <w:tl2br w:val="nil"/>
          <w:tr2bl w:val="nil"/>
        </w:tcBorders>
      </w:tcPr>
    </w:tblStylePr>
    <w:tblStylePr w:type="lastRow">
      <w:pPr>
        <w:spacing w:before="0" w:after="0" w:line="240" w:lineRule="auto"/>
      </w:pPr>
      <w:rPr>
        <w:b/>
        <w:bCs/>
      </w:rPr>
      <w:tblPr/>
      <w:tcPr>
        <w:tcBorders>
          <w:top w:val="single" w:color="4472C4" w:sz="8" w:space="0"/>
          <w:left w:val="single" w:color="4472C4"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style>
  <w:style w:type="table" w:styleId="76">
    <w:name w:val="Light Shading Accent 2"/>
    <w:basedOn w:val="29"/>
    <w:unhideWhenUsed/>
    <w:qFormat/>
    <w:uiPriority w:val="60"/>
    <w:rPr>
      <w:color w:val="C45911"/>
    </w:rPr>
    <w:tblPr>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single" w:color="ED7D31" w:sz="8" w:space="0"/>
          <w:bottom w:val="nil"/>
          <w:right w:val="nil"/>
          <w:insideH w:val="nil"/>
          <w:insideV w:val="nil"/>
          <w:tl2br w:val="nil"/>
          <w:tr2bl w:val="nil"/>
        </w:tcBorders>
      </w:tcPr>
    </w:tblStylePr>
    <w:tblStylePr w:type="lastRow">
      <w:pPr>
        <w:spacing w:before="0" w:after="0" w:line="240" w:lineRule="auto"/>
      </w:pPr>
      <w:rPr>
        <w:b/>
        <w:bCs/>
      </w:rPr>
      <w:tblPr/>
      <w:tcPr>
        <w:tcBorders>
          <w:top w:val="single" w:color="ED7D31" w:sz="8" w:space="0"/>
          <w:left w:val="single" w:color="ED7D31"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style>
  <w:style w:type="table" w:styleId="77">
    <w:name w:val="Light Shading Accent 3"/>
    <w:basedOn w:val="29"/>
    <w:unhideWhenUsed/>
    <w:qFormat/>
    <w:uiPriority w:val="60"/>
    <w:rPr>
      <w:color w:val="7B7B7B"/>
    </w:rPr>
    <w:tblPr>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single" w:color="A5A5A5" w:sz="8" w:space="0"/>
          <w:bottom w:val="nil"/>
          <w:right w:val="nil"/>
          <w:insideH w:val="nil"/>
          <w:insideV w:val="nil"/>
          <w:tl2br w:val="nil"/>
          <w:tr2bl w:val="nil"/>
        </w:tcBorders>
      </w:tcPr>
    </w:tblStylePr>
    <w:tblStylePr w:type="lastRow">
      <w:pPr>
        <w:spacing w:before="0" w:after="0" w:line="240" w:lineRule="auto"/>
      </w:pPr>
      <w:rPr>
        <w:b/>
        <w:bCs/>
      </w:rPr>
      <w:tblPr/>
      <w:tcPr>
        <w:tcBorders>
          <w:top w:val="single" w:color="A5A5A5" w:sz="8" w:space="0"/>
          <w:left w:val="single" w:color="A5A5A5"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style>
  <w:style w:type="table" w:styleId="78">
    <w:name w:val="Light Shading Accent 4"/>
    <w:basedOn w:val="29"/>
    <w:unhideWhenUsed/>
    <w:qFormat/>
    <w:uiPriority w:val="60"/>
    <w:rPr>
      <w:color w:val="BF8F00"/>
    </w:rPr>
    <w:tblPr>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single" w:color="FFC000" w:sz="8" w:space="0"/>
          <w:bottom w:val="nil"/>
          <w:right w:val="nil"/>
          <w:insideH w:val="nil"/>
          <w:insideV w:val="nil"/>
          <w:tl2br w:val="nil"/>
          <w:tr2bl w:val="nil"/>
        </w:tcBorders>
      </w:tcPr>
    </w:tblStylePr>
    <w:tblStylePr w:type="lastRow">
      <w:pPr>
        <w:spacing w:before="0" w:after="0" w:line="240" w:lineRule="auto"/>
      </w:pPr>
      <w:rPr>
        <w:b/>
        <w:bCs/>
      </w:rPr>
      <w:tblPr/>
      <w:tcPr>
        <w:tcBorders>
          <w:top w:val="single" w:color="FFC000" w:sz="8" w:space="0"/>
          <w:left w:val="single" w:color="FFC000"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style>
  <w:style w:type="table" w:styleId="79">
    <w:name w:val="Light Shading Accent 5"/>
    <w:basedOn w:val="29"/>
    <w:unhideWhenUsed/>
    <w:qFormat/>
    <w:uiPriority w:val="60"/>
    <w:rPr>
      <w:color w:val="2E74B5"/>
    </w:rPr>
    <w:tblPr>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single" w:color="5B9BD5" w:sz="8" w:space="0"/>
          <w:bottom w:val="nil"/>
          <w:right w:val="nil"/>
          <w:insideH w:val="nil"/>
          <w:insideV w:val="nil"/>
          <w:tl2br w:val="nil"/>
          <w:tr2bl w:val="nil"/>
        </w:tcBorders>
      </w:tcPr>
    </w:tblStylePr>
    <w:tblStylePr w:type="lastRow">
      <w:pPr>
        <w:spacing w:before="0" w:after="0" w:line="240" w:lineRule="auto"/>
      </w:pPr>
      <w:rPr>
        <w:b/>
        <w:bCs/>
      </w:rPr>
      <w:tblPr/>
      <w:tcPr>
        <w:tcBorders>
          <w:top w:val="single" w:color="5B9BD5" w:sz="8" w:space="0"/>
          <w:left w:val="single" w:color="5B9BD5"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style>
  <w:style w:type="table" w:styleId="80">
    <w:name w:val="Light Shading Accent 6"/>
    <w:basedOn w:val="29"/>
    <w:unhideWhenUsed/>
    <w:qFormat/>
    <w:uiPriority w:val="60"/>
    <w:rPr>
      <w:color w:val="538135"/>
    </w:rPr>
    <w:tblPr>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single" w:color="70AD47" w:sz="8" w:space="0"/>
          <w:bottom w:val="nil"/>
          <w:right w:val="nil"/>
          <w:insideH w:val="nil"/>
          <w:insideV w:val="nil"/>
          <w:tl2br w:val="nil"/>
          <w:tr2bl w:val="nil"/>
        </w:tcBorders>
      </w:tcPr>
    </w:tblStylePr>
    <w:tblStylePr w:type="lastRow">
      <w:pPr>
        <w:spacing w:before="0" w:after="0" w:line="240" w:lineRule="auto"/>
      </w:pPr>
      <w:rPr>
        <w:b/>
        <w:bCs/>
      </w:rPr>
      <w:tblPr/>
      <w:tcPr>
        <w:tcBorders>
          <w:top w:val="single" w:color="70AD47" w:sz="8" w:space="0"/>
          <w:left w:val="single" w:color="70AD47"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style>
  <w:style w:type="table" w:styleId="81">
    <w:name w:val="Light List"/>
    <w:basedOn w:val="29"/>
    <w:unhideWhenUsed/>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bl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styleId="82">
    <w:name w:val="Light List Accent 1"/>
    <w:basedOn w:val="29"/>
    <w:unhideWhenUsed/>
    <w:qFormat/>
    <w:uiPriority w:val="61"/>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insideH w:val="nil"/>
          <w:insideV w:val="nil"/>
          <w:tl2br w:val="nil"/>
          <w:tr2bl w:val="nil"/>
        </w:tcBorders>
      </w:tcPr>
    </w:tblStylePr>
    <w:tblStylePr w:type="firstCol">
      <w:rPr>
        <w:b/>
        <w:bCs/>
      </w:rPr>
    </w:tblStylePr>
    <w:tblStylePr w:type="lastCol">
      <w:rPr>
        <w:b/>
        <w:bCs/>
      </w:rPr>
    </w:tblStylePr>
    <w:tblStylePr w:type="band1Vert">
      <w:tblPr/>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tblStylePr w:type="band1Horz">
      <w:tblPr/>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style>
  <w:style w:type="table" w:styleId="83">
    <w:name w:val="Light List Accent 2"/>
    <w:basedOn w:val="29"/>
    <w:unhideWhenUsed/>
    <w:qFormat/>
    <w:uiPriority w:val="61"/>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insideH w:val="nil"/>
          <w:insideV w:val="nil"/>
          <w:tl2br w:val="nil"/>
          <w:tr2bl w:val="nil"/>
        </w:tcBorders>
      </w:tcPr>
    </w:tblStylePr>
    <w:tblStylePr w:type="firstCol">
      <w:rPr>
        <w:b/>
        <w:bCs/>
      </w:rPr>
    </w:tblStylePr>
    <w:tblStylePr w:type="lastCol">
      <w:rPr>
        <w:b/>
        <w:bCs/>
      </w:rPr>
    </w:tblStylePr>
    <w:tblStylePr w:type="band1Vert">
      <w:tblPr/>
      <w:tcPr>
        <w:tcBorders>
          <w:top w:val="single" w:color="ED7D31" w:sz="8" w:space="0"/>
          <w:left w:val="single" w:color="ED7D31" w:sz="8" w:space="0"/>
          <w:bottom w:val="single" w:color="ED7D31" w:sz="8" w:space="0"/>
          <w:right w:val="single" w:color="ED7D31" w:sz="8" w:space="0"/>
          <w:insideH w:val="nil"/>
          <w:insideV w:val="nil"/>
          <w:tl2br w:val="nil"/>
          <w:tr2bl w:val="nil"/>
        </w:tcBorders>
      </w:tcPr>
    </w:tblStylePr>
    <w:tblStylePr w:type="band1Horz">
      <w:tblPr/>
      <w:tcPr>
        <w:tcBorders>
          <w:top w:val="single" w:color="ED7D31" w:sz="8" w:space="0"/>
          <w:left w:val="single" w:color="ED7D31" w:sz="8" w:space="0"/>
          <w:bottom w:val="single" w:color="ED7D31" w:sz="8" w:space="0"/>
          <w:right w:val="single" w:color="ED7D31" w:sz="8" w:space="0"/>
          <w:insideH w:val="nil"/>
          <w:insideV w:val="nil"/>
          <w:tl2br w:val="nil"/>
          <w:tr2bl w:val="nil"/>
        </w:tcBorders>
      </w:tcPr>
    </w:tblStylePr>
  </w:style>
  <w:style w:type="table" w:styleId="84">
    <w:name w:val="Light List Accent 3"/>
    <w:basedOn w:val="29"/>
    <w:unhideWhenUsed/>
    <w:qFormat/>
    <w:uiPriority w:val="61"/>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insideH w:val="nil"/>
          <w:insideV w:val="nil"/>
          <w:tl2br w:val="nil"/>
          <w:tr2bl w:val="nil"/>
        </w:tcBorders>
      </w:tcPr>
    </w:tblStylePr>
    <w:tblStylePr w:type="firstCol">
      <w:rPr>
        <w:b/>
        <w:bCs/>
      </w:rPr>
    </w:tblStylePr>
    <w:tblStylePr w:type="lastCol">
      <w:rPr>
        <w:b/>
        <w:bCs/>
      </w:rPr>
    </w:tblStylePr>
    <w:tblStylePr w:type="band1Vert">
      <w:tblPr/>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tblStylePr w:type="band1Horz">
      <w:tblPr/>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style>
  <w:style w:type="table" w:styleId="85">
    <w:name w:val="Light List Accent 4"/>
    <w:basedOn w:val="29"/>
    <w:unhideWhenUsed/>
    <w:qFormat/>
    <w:uiPriority w:val="61"/>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insideH w:val="nil"/>
          <w:insideV w:val="nil"/>
          <w:tl2br w:val="nil"/>
          <w:tr2bl w:val="nil"/>
        </w:tcBorders>
      </w:tcPr>
    </w:tblStylePr>
    <w:tblStylePr w:type="firstCol">
      <w:rPr>
        <w:b/>
        <w:bCs/>
      </w:rPr>
    </w:tblStylePr>
    <w:tblStylePr w:type="lastCol">
      <w:rPr>
        <w:b/>
        <w:bCs/>
      </w:rPr>
    </w:tblStylePr>
    <w:tblStylePr w:type="band1Vert">
      <w:tblPr/>
      <w:tcPr>
        <w:tcBorders>
          <w:top w:val="single" w:color="FFC000" w:sz="8" w:space="0"/>
          <w:left w:val="single" w:color="FFC000" w:sz="8" w:space="0"/>
          <w:bottom w:val="single" w:color="FFC000" w:sz="8" w:space="0"/>
          <w:right w:val="single" w:color="FFC000" w:sz="8" w:space="0"/>
          <w:insideH w:val="nil"/>
          <w:insideV w:val="nil"/>
          <w:tl2br w:val="nil"/>
          <w:tr2bl w:val="nil"/>
        </w:tcBorders>
      </w:tcPr>
    </w:tblStylePr>
    <w:tblStylePr w:type="band1Horz">
      <w:tblPr/>
      <w:tcPr>
        <w:tcBorders>
          <w:top w:val="single" w:color="FFC000" w:sz="8" w:space="0"/>
          <w:left w:val="single" w:color="FFC000" w:sz="8" w:space="0"/>
          <w:bottom w:val="single" w:color="FFC000" w:sz="8" w:space="0"/>
          <w:right w:val="single" w:color="FFC000" w:sz="8" w:space="0"/>
          <w:insideH w:val="nil"/>
          <w:insideV w:val="nil"/>
          <w:tl2br w:val="nil"/>
          <w:tr2bl w:val="nil"/>
        </w:tcBorders>
      </w:tcPr>
    </w:tblStylePr>
  </w:style>
  <w:style w:type="table" w:styleId="86">
    <w:name w:val="Light List Accent 5"/>
    <w:basedOn w:val="29"/>
    <w:unhideWhenUsed/>
    <w:qFormat/>
    <w:uiPriority w:val="61"/>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insideH w:val="nil"/>
          <w:insideV w:val="nil"/>
          <w:tl2br w:val="nil"/>
          <w:tr2bl w:val="nil"/>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tblStylePr w:type="band1Horz">
      <w:tblPr/>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style>
  <w:style w:type="table" w:styleId="87">
    <w:name w:val="Light List Accent 6"/>
    <w:basedOn w:val="29"/>
    <w:unhideWhenUsed/>
    <w:qFormat/>
    <w:uiPriority w:val="61"/>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insideH w:val="nil"/>
          <w:insideV w:val="nil"/>
          <w:tl2br w:val="nil"/>
          <w:tr2bl w:val="nil"/>
        </w:tcBorders>
      </w:tcPr>
    </w:tblStylePr>
    <w:tblStylePr w:type="firstCol">
      <w:rPr>
        <w:b/>
        <w:bCs/>
      </w:rPr>
    </w:tblStylePr>
    <w:tblStylePr w:type="lastCol">
      <w:rPr>
        <w:b/>
        <w:bCs/>
      </w:rPr>
    </w:tblStylePr>
    <w:tblStylePr w:type="band1Vert">
      <w:tblPr/>
      <w:tcPr>
        <w:tcBorders>
          <w:top w:val="single" w:color="70AD47" w:sz="8" w:space="0"/>
          <w:left w:val="single" w:color="70AD47" w:sz="8" w:space="0"/>
          <w:bottom w:val="single" w:color="70AD47" w:sz="8" w:space="0"/>
          <w:right w:val="single" w:color="70AD47" w:sz="8" w:space="0"/>
          <w:insideH w:val="nil"/>
          <w:insideV w:val="nil"/>
          <w:tl2br w:val="nil"/>
          <w:tr2bl w:val="nil"/>
        </w:tcBorders>
      </w:tcPr>
    </w:tblStylePr>
    <w:tblStylePr w:type="band1Horz">
      <w:tblPr/>
      <w:tcPr>
        <w:tcBorders>
          <w:top w:val="single" w:color="70AD47" w:sz="8" w:space="0"/>
          <w:left w:val="single" w:color="70AD47" w:sz="8" w:space="0"/>
          <w:bottom w:val="single" w:color="70AD47" w:sz="8" w:space="0"/>
          <w:right w:val="single" w:color="70AD47" w:sz="8" w:space="0"/>
          <w:insideH w:val="nil"/>
          <w:insideV w:val="nil"/>
          <w:tl2br w:val="nil"/>
          <w:tr2bl w:val="nil"/>
        </w:tcBorders>
      </w:tcPr>
    </w:tblStylePr>
  </w:style>
  <w:style w:type="table" w:styleId="88">
    <w:name w:val="Light Grid"/>
    <w:basedOn w:val="29"/>
    <w:unhideWhenUsed/>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eastAsia="Batang" w:cs="Batang"/>
        <w:b/>
        <w:bCs/>
      </w:rPr>
      <w:tblPr/>
      <w:tcPr>
        <w:tcBorders>
          <w:top w:val="single" w:color="000000" w:sz="8" w:space="0"/>
          <w:left w:val="single" w:color="000000" w:sz="18" w:space="0"/>
          <w:bottom w:val="single" w:color="000000" w:sz="8" w:space="0"/>
          <w:right w:val="single" w:color="000000" w:sz="8" w:space="0"/>
          <w:insideH w:val="nil"/>
          <w:insideV w:val="single" w:sz="8" w:space="0"/>
          <w:tl2br w:val="nil"/>
          <w:tr2bl w:val="nil"/>
        </w:tcBorders>
      </w:tcPr>
    </w:tblStylePr>
    <w:tblStylePr w:type="lastRow">
      <w:pPr>
        <w:spacing w:before="0" w:after="0" w:line="240" w:lineRule="auto"/>
      </w:pPr>
      <w:rPr>
        <w:rFonts w:eastAsia="Batang" w:cs="Batang"/>
        <w:b/>
        <w:bCs/>
      </w:rPr>
      <w:tblPr/>
      <w:tcPr>
        <w:tcBorders>
          <w:top w:val="double" w:color="000000" w:sz="6" w:space="0"/>
          <w:left w:val="single" w:color="000000" w:sz="8" w:space="0"/>
          <w:bottom w:val="single" w:color="000000" w:sz="8" w:space="0"/>
          <w:right w:val="single" w:color="000000" w:sz="8" w:space="0"/>
          <w:insideH w:val="nil"/>
          <w:insideV w:val="single" w:sz="8" w:space="0"/>
          <w:tl2br w:val="nil"/>
          <w:tr2bl w:val="nil"/>
        </w:tcBorders>
      </w:tcPr>
    </w:tblStylePr>
    <w:tblStylePr w:type="firstCol">
      <w:rPr>
        <w:rFonts w:eastAsia="Batang" w:cs="Batang"/>
        <w:b/>
        <w:bCs/>
      </w:rPr>
    </w:tblStylePr>
    <w:tblStylePr w:type="lastCol">
      <w:rPr>
        <w:rFonts w:eastAsia="Batang" w:cs="Batang"/>
        <w:b/>
        <w:bCs/>
      </w:rPr>
      <w:tbl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Vert">
      <w:tblPr/>
      <w:tcPr>
        <w:tcBorders>
          <w:top w:val="single" w:color="000000" w:sz="8" w:space="0"/>
          <w:left w:val="single" w:color="000000" w:sz="8" w:space="0"/>
          <w:bottom w:val="single" w:color="000000" w:sz="8" w:space="0"/>
          <w:right w:val="single" w:color="000000" w:sz="8" w:space="0"/>
          <w:insideH w:val="nil"/>
          <w:insideV w:val="nil"/>
          <w:tl2br w:val="nil"/>
          <w:tr2bl w:val="nil"/>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H w:val="nil"/>
          <w:insideV w:val="single" w:sz="8" w:space="0"/>
          <w:tl2br w:val="nil"/>
          <w:tr2bl w:val="nil"/>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H w:val="nil"/>
          <w:insideV w:val="single" w:sz="8" w:space="0"/>
          <w:tl2br w:val="nil"/>
          <w:tr2bl w:val="nil"/>
        </w:tcBorders>
      </w:tcPr>
    </w:tblStylePr>
  </w:style>
  <w:style w:type="table" w:styleId="89">
    <w:name w:val="Light Grid Accent 1"/>
    <w:basedOn w:val="29"/>
    <w:unhideWhenUsed/>
    <w:qFormat/>
    <w:uiPriority w:val="62"/>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eastAsia="Batang" w:cs="Batang"/>
        <w:b/>
        <w:bCs/>
      </w:rPr>
      <w:tblPr/>
      <w:tcPr>
        <w:tcBorders>
          <w:top w:val="single" w:color="4472C4" w:sz="8" w:space="0"/>
          <w:left w:val="single" w:color="4472C4" w:sz="18" w:space="0"/>
          <w:bottom w:val="single" w:color="4472C4" w:sz="8" w:space="0"/>
          <w:right w:val="single" w:color="4472C4" w:sz="8" w:space="0"/>
          <w:insideH w:val="nil"/>
          <w:insideV w:val="single" w:sz="8" w:space="0"/>
          <w:tl2br w:val="nil"/>
          <w:tr2bl w:val="nil"/>
        </w:tcBorders>
      </w:tcPr>
    </w:tblStylePr>
    <w:tblStylePr w:type="lastRow">
      <w:pPr>
        <w:spacing w:before="0" w:after="0" w:line="240" w:lineRule="auto"/>
      </w:pPr>
      <w:rPr>
        <w:rFonts w:eastAsia="Batang" w:cs="Batang"/>
        <w:b/>
        <w:bCs/>
      </w:rPr>
      <w:tblPr/>
      <w:tcPr>
        <w:tcBorders>
          <w:top w:val="double" w:color="4472C4" w:sz="6" w:space="0"/>
          <w:left w:val="single" w:color="4472C4" w:sz="8" w:space="0"/>
          <w:bottom w:val="single" w:color="4472C4" w:sz="8" w:space="0"/>
          <w:right w:val="single" w:color="4472C4" w:sz="8" w:space="0"/>
          <w:insideH w:val="nil"/>
          <w:insideV w:val="single" w:sz="8" w:space="0"/>
          <w:tl2br w:val="nil"/>
          <w:tr2bl w:val="nil"/>
        </w:tcBorders>
      </w:tcPr>
    </w:tblStylePr>
    <w:tblStylePr w:type="firstCol">
      <w:rPr>
        <w:rFonts w:eastAsia="Batang" w:cs="Batang"/>
        <w:b/>
        <w:bCs/>
      </w:rPr>
    </w:tblStylePr>
    <w:tblStylePr w:type="lastCol">
      <w:rPr>
        <w:rFonts w:eastAsia="Batang" w:cs="Batang"/>
        <w:b/>
        <w:bCs/>
      </w:rPr>
      <w:tblPr/>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tblStylePr w:type="band1Vert">
      <w:tblPr/>
      <w:tcPr>
        <w:tcBorders>
          <w:top w:val="single" w:color="4472C4" w:sz="8" w:space="0"/>
          <w:left w:val="single" w:color="4472C4" w:sz="8" w:space="0"/>
          <w:bottom w:val="single" w:color="4472C4" w:sz="8" w:space="0"/>
          <w:right w:val="single" w:color="4472C4" w:sz="8" w:space="0"/>
          <w:insideH w:val="nil"/>
          <w:insideV w:val="nil"/>
          <w:tl2br w:val="nil"/>
          <w:tr2bl w:val="nil"/>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H w:val="nil"/>
          <w:insideV w:val="single" w:sz="8" w:space="0"/>
          <w:tl2br w:val="nil"/>
          <w:tr2bl w:val="nil"/>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H w:val="nil"/>
          <w:insideV w:val="single" w:sz="8" w:space="0"/>
          <w:tl2br w:val="nil"/>
          <w:tr2bl w:val="nil"/>
        </w:tcBorders>
      </w:tcPr>
    </w:tblStylePr>
  </w:style>
  <w:style w:type="table" w:styleId="90">
    <w:name w:val="Light Grid Accent 2"/>
    <w:basedOn w:val="29"/>
    <w:unhideWhenUsed/>
    <w:qFormat/>
    <w:uiPriority w:val="62"/>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eastAsia="Batang" w:cs="Batang"/>
        <w:b/>
        <w:bCs/>
      </w:rPr>
      <w:tblPr/>
      <w:tcPr>
        <w:tcBorders>
          <w:top w:val="single" w:color="ED7D31" w:sz="8" w:space="0"/>
          <w:left w:val="single" w:color="ED7D31" w:sz="18" w:space="0"/>
          <w:bottom w:val="single" w:color="ED7D31" w:sz="8" w:space="0"/>
          <w:right w:val="single" w:color="ED7D31" w:sz="8" w:space="0"/>
          <w:insideH w:val="nil"/>
          <w:insideV w:val="single" w:sz="8" w:space="0"/>
          <w:tl2br w:val="nil"/>
          <w:tr2bl w:val="nil"/>
        </w:tcBorders>
      </w:tcPr>
    </w:tblStylePr>
    <w:tblStylePr w:type="lastRow">
      <w:pPr>
        <w:spacing w:before="0" w:after="0" w:line="240" w:lineRule="auto"/>
      </w:pPr>
      <w:rPr>
        <w:rFonts w:eastAsia="Batang" w:cs="Batang"/>
        <w:b/>
        <w:bCs/>
      </w:rPr>
      <w:tblPr/>
      <w:tcPr>
        <w:tcBorders>
          <w:top w:val="double" w:color="ED7D31" w:sz="6" w:space="0"/>
          <w:left w:val="single" w:color="ED7D31" w:sz="8" w:space="0"/>
          <w:bottom w:val="single" w:color="ED7D31" w:sz="8" w:space="0"/>
          <w:right w:val="single" w:color="ED7D31" w:sz="8" w:space="0"/>
          <w:insideH w:val="nil"/>
          <w:insideV w:val="single" w:sz="8" w:space="0"/>
          <w:tl2br w:val="nil"/>
          <w:tr2bl w:val="nil"/>
        </w:tcBorders>
      </w:tcPr>
    </w:tblStylePr>
    <w:tblStylePr w:type="firstCol">
      <w:rPr>
        <w:rFonts w:eastAsia="Batang" w:cs="Batang"/>
        <w:b/>
        <w:bCs/>
      </w:rPr>
    </w:tblStylePr>
    <w:tblStylePr w:type="lastCol">
      <w:rPr>
        <w:rFonts w:eastAsia="Batang" w:cs="Batang"/>
        <w:b/>
        <w:bCs/>
      </w:rPr>
      <w:tblPr/>
      <w:tcPr>
        <w:tcBorders>
          <w:top w:val="single" w:color="ED7D31" w:sz="8" w:space="0"/>
          <w:left w:val="single" w:color="ED7D31" w:sz="8" w:space="0"/>
          <w:bottom w:val="single" w:color="ED7D31" w:sz="8" w:space="0"/>
          <w:right w:val="single" w:color="ED7D31" w:sz="8" w:space="0"/>
          <w:insideH w:val="nil"/>
          <w:insideV w:val="nil"/>
          <w:tl2br w:val="nil"/>
          <w:tr2bl w:val="nil"/>
        </w:tcBorders>
      </w:tcPr>
    </w:tblStylePr>
    <w:tblStylePr w:type="band1Vert">
      <w:tblPr/>
      <w:tcPr>
        <w:tcBorders>
          <w:top w:val="single" w:color="ED7D31" w:sz="8" w:space="0"/>
          <w:left w:val="single" w:color="ED7D31" w:sz="8" w:space="0"/>
          <w:bottom w:val="single" w:color="ED7D31" w:sz="8" w:space="0"/>
          <w:right w:val="single" w:color="ED7D31" w:sz="8" w:space="0"/>
          <w:insideH w:val="nil"/>
          <w:insideV w:val="nil"/>
          <w:tl2br w:val="nil"/>
          <w:tr2bl w:val="nil"/>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H w:val="nil"/>
          <w:insideV w:val="single" w:sz="8" w:space="0"/>
          <w:tl2br w:val="nil"/>
          <w:tr2bl w:val="nil"/>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H w:val="nil"/>
          <w:insideV w:val="single" w:sz="8" w:space="0"/>
          <w:tl2br w:val="nil"/>
          <w:tr2bl w:val="nil"/>
        </w:tcBorders>
      </w:tcPr>
    </w:tblStylePr>
  </w:style>
  <w:style w:type="table" w:styleId="91">
    <w:name w:val="Light Grid Accent 3"/>
    <w:basedOn w:val="29"/>
    <w:unhideWhenUsed/>
    <w:qFormat/>
    <w:uiPriority w:val="62"/>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eastAsia="Batang" w:cs="Batang"/>
        <w:b/>
        <w:bCs/>
      </w:rPr>
      <w:tblPr/>
      <w:tcPr>
        <w:tcBorders>
          <w:top w:val="single" w:color="A5A5A5" w:sz="8" w:space="0"/>
          <w:left w:val="single" w:color="A5A5A5" w:sz="18" w:space="0"/>
          <w:bottom w:val="single" w:color="A5A5A5" w:sz="8" w:space="0"/>
          <w:right w:val="single" w:color="A5A5A5" w:sz="8" w:space="0"/>
          <w:insideH w:val="nil"/>
          <w:insideV w:val="single" w:sz="8" w:space="0"/>
          <w:tl2br w:val="nil"/>
          <w:tr2bl w:val="nil"/>
        </w:tcBorders>
      </w:tcPr>
    </w:tblStylePr>
    <w:tblStylePr w:type="lastRow">
      <w:pPr>
        <w:spacing w:before="0" w:after="0" w:line="240" w:lineRule="auto"/>
      </w:pPr>
      <w:rPr>
        <w:rFonts w:eastAsia="Batang" w:cs="Batang"/>
        <w:b/>
        <w:bCs/>
      </w:rPr>
      <w:tblPr/>
      <w:tcPr>
        <w:tcBorders>
          <w:top w:val="double" w:color="A5A5A5" w:sz="6" w:space="0"/>
          <w:left w:val="single" w:color="A5A5A5" w:sz="8" w:space="0"/>
          <w:bottom w:val="single" w:color="A5A5A5" w:sz="8" w:space="0"/>
          <w:right w:val="single" w:color="A5A5A5" w:sz="8" w:space="0"/>
          <w:insideH w:val="nil"/>
          <w:insideV w:val="single" w:sz="8" w:space="0"/>
          <w:tl2br w:val="nil"/>
          <w:tr2bl w:val="nil"/>
        </w:tcBorders>
      </w:tcPr>
    </w:tblStylePr>
    <w:tblStylePr w:type="firstCol">
      <w:rPr>
        <w:rFonts w:eastAsia="Batang" w:cs="Batang"/>
        <w:b/>
        <w:bCs/>
      </w:rPr>
    </w:tblStylePr>
    <w:tblStylePr w:type="lastCol">
      <w:rPr>
        <w:rFonts w:eastAsia="Batang" w:cs="Batang"/>
        <w:b/>
        <w:bCs/>
      </w:rPr>
      <w:tblPr/>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tblStylePr w:type="band1Vert">
      <w:tblPr/>
      <w:tcPr>
        <w:tcBorders>
          <w:top w:val="single" w:color="A5A5A5" w:sz="8" w:space="0"/>
          <w:left w:val="single" w:color="A5A5A5" w:sz="8" w:space="0"/>
          <w:bottom w:val="single" w:color="A5A5A5" w:sz="8" w:space="0"/>
          <w:right w:val="single" w:color="A5A5A5" w:sz="8" w:space="0"/>
          <w:insideH w:val="nil"/>
          <w:insideV w:val="nil"/>
          <w:tl2br w:val="nil"/>
          <w:tr2bl w:val="nil"/>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H w:val="nil"/>
          <w:insideV w:val="single" w:sz="8" w:space="0"/>
          <w:tl2br w:val="nil"/>
          <w:tr2bl w:val="nil"/>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H w:val="nil"/>
          <w:insideV w:val="single" w:sz="8" w:space="0"/>
          <w:tl2br w:val="nil"/>
          <w:tr2bl w:val="nil"/>
        </w:tcBorders>
      </w:tcPr>
    </w:tblStylePr>
  </w:style>
  <w:style w:type="table" w:styleId="92">
    <w:name w:val="Light Grid Accent 4"/>
    <w:basedOn w:val="29"/>
    <w:unhideWhenUsed/>
    <w:qFormat/>
    <w:uiPriority w:val="62"/>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eastAsia="Batang" w:cs="Batang"/>
        <w:b/>
        <w:bCs/>
      </w:rPr>
      <w:tblPr/>
      <w:tcPr>
        <w:tcBorders>
          <w:top w:val="single" w:color="FFC000" w:sz="8" w:space="0"/>
          <w:left w:val="single" w:color="FFC000" w:sz="18" w:space="0"/>
          <w:bottom w:val="single" w:color="FFC000" w:sz="8" w:space="0"/>
          <w:right w:val="single" w:color="FFC000" w:sz="8" w:space="0"/>
          <w:insideH w:val="nil"/>
          <w:insideV w:val="single" w:sz="8" w:space="0"/>
          <w:tl2br w:val="nil"/>
          <w:tr2bl w:val="nil"/>
        </w:tcBorders>
      </w:tcPr>
    </w:tblStylePr>
    <w:tblStylePr w:type="lastRow">
      <w:pPr>
        <w:spacing w:before="0" w:after="0" w:line="240" w:lineRule="auto"/>
      </w:pPr>
      <w:rPr>
        <w:rFonts w:eastAsia="Batang" w:cs="Batang"/>
        <w:b/>
        <w:bCs/>
      </w:rPr>
      <w:tblPr/>
      <w:tcPr>
        <w:tcBorders>
          <w:top w:val="double" w:color="FFC000" w:sz="6" w:space="0"/>
          <w:left w:val="single" w:color="FFC000" w:sz="8" w:space="0"/>
          <w:bottom w:val="single" w:color="FFC000" w:sz="8" w:space="0"/>
          <w:right w:val="single" w:color="FFC000" w:sz="8" w:space="0"/>
          <w:insideH w:val="nil"/>
          <w:insideV w:val="single" w:sz="8" w:space="0"/>
          <w:tl2br w:val="nil"/>
          <w:tr2bl w:val="nil"/>
        </w:tcBorders>
      </w:tcPr>
    </w:tblStylePr>
    <w:tblStylePr w:type="firstCol">
      <w:rPr>
        <w:rFonts w:eastAsia="Batang" w:cs="Batang"/>
        <w:b/>
        <w:bCs/>
      </w:rPr>
    </w:tblStylePr>
    <w:tblStylePr w:type="lastCol">
      <w:rPr>
        <w:rFonts w:eastAsia="Batang" w:cs="Batang"/>
        <w:b/>
        <w:bCs/>
      </w:rPr>
      <w:tblPr/>
      <w:tcPr>
        <w:tcBorders>
          <w:top w:val="single" w:color="FFC000" w:sz="8" w:space="0"/>
          <w:left w:val="single" w:color="FFC000" w:sz="8" w:space="0"/>
          <w:bottom w:val="single" w:color="FFC000" w:sz="8" w:space="0"/>
          <w:right w:val="single" w:color="FFC000" w:sz="8" w:space="0"/>
          <w:insideH w:val="nil"/>
          <w:insideV w:val="nil"/>
          <w:tl2br w:val="nil"/>
          <w:tr2bl w:val="nil"/>
        </w:tcBorders>
      </w:tcPr>
    </w:tblStylePr>
    <w:tblStylePr w:type="band1Vert">
      <w:tblPr/>
      <w:tcPr>
        <w:tcBorders>
          <w:top w:val="single" w:color="FFC000" w:sz="8" w:space="0"/>
          <w:left w:val="single" w:color="FFC000" w:sz="8" w:space="0"/>
          <w:bottom w:val="single" w:color="FFC000" w:sz="8" w:space="0"/>
          <w:right w:val="single" w:color="FFC000" w:sz="8" w:space="0"/>
          <w:insideH w:val="nil"/>
          <w:insideV w:val="nil"/>
          <w:tl2br w:val="nil"/>
          <w:tr2bl w:val="nil"/>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tcPr>
    </w:tblStylePr>
  </w:style>
  <w:style w:type="table" w:styleId="93">
    <w:name w:val="Light Grid Accent 5"/>
    <w:basedOn w:val="29"/>
    <w:unhideWhenUsed/>
    <w:qFormat/>
    <w:uiPriority w:val="62"/>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eastAsia="Batang" w:cs="Batang"/>
        <w:b/>
        <w:bCs/>
      </w:rPr>
      <w:tblPr/>
      <w:tcPr>
        <w:tcBorders>
          <w:top w:val="single" w:color="5B9BD5" w:sz="8" w:space="0"/>
          <w:left w:val="single" w:color="5B9BD5" w:sz="18" w:space="0"/>
          <w:bottom w:val="single" w:color="5B9BD5" w:sz="8" w:space="0"/>
          <w:right w:val="single" w:color="5B9BD5" w:sz="8" w:space="0"/>
          <w:insideH w:val="nil"/>
          <w:insideV w:val="single" w:sz="8" w:space="0"/>
          <w:tl2br w:val="nil"/>
          <w:tr2bl w:val="nil"/>
        </w:tcBorders>
      </w:tcPr>
    </w:tblStylePr>
    <w:tblStylePr w:type="lastRow">
      <w:pPr>
        <w:spacing w:before="0" w:after="0" w:line="240" w:lineRule="auto"/>
      </w:pPr>
      <w:rPr>
        <w:rFonts w:eastAsia="Batang" w:cs="Batang"/>
        <w:b/>
        <w:bCs/>
      </w:rPr>
      <w:tblPr/>
      <w:tcPr>
        <w:tcBorders>
          <w:top w:val="double" w:color="5B9BD5" w:sz="6" w:space="0"/>
          <w:left w:val="single" w:color="5B9BD5" w:sz="8" w:space="0"/>
          <w:bottom w:val="single" w:color="5B9BD5" w:sz="8" w:space="0"/>
          <w:right w:val="single" w:color="5B9BD5" w:sz="8" w:space="0"/>
          <w:insideH w:val="nil"/>
          <w:insideV w:val="single" w:sz="8" w:space="0"/>
          <w:tl2br w:val="nil"/>
          <w:tr2bl w:val="nil"/>
        </w:tcBorders>
      </w:tcPr>
    </w:tblStylePr>
    <w:tblStylePr w:type="firstCol">
      <w:rPr>
        <w:rFonts w:eastAsia="Batang" w:cs="Batang"/>
        <w:b/>
        <w:bCs/>
      </w:rPr>
    </w:tblStylePr>
    <w:tblStylePr w:type="lastCol">
      <w:rPr>
        <w:rFonts w:eastAsia="Batang" w:cs="Batang"/>
        <w:b/>
        <w:bCs/>
      </w:rPr>
      <w:tblPr/>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tblStylePr w:type="band1Vert">
      <w:tblPr/>
      <w:tcPr>
        <w:tcBorders>
          <w:top w:val="single" w:color="5B9BD5" w:sz="8" w:space="0"/>
          <w:left w:val="single" w:color="5B9BD5" w:sz="8" w:space="0"/>
          <w:bottom w:val="single" w:color="5B9BD5" w:sz="8" w:space="0"/>
          <w:right w:val="single" w:color="5B9BD5" w:sz="8" w:space="0"/>
          <w:insideH w:val="nil"/>
          <w:insideV w:val="nil"/>
          <w:tl2br w:val="nil"/>
          <w:tr2bl w:val="nil"/>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H w:val="nil"/>
          <w:insideV w:val="single" w:sz="8" w:space="0"/>
          <w:tl2br w:val="nil"/>
          <w:tr2bl w:val="nil"/>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H w:val="nil"/>
          <w:insideV w:val="single" w:sz="8" w:space="0"/>
          <w:tl2br w:val="nil"/>
          <w:tr2bl w:val="nil"/>
        </w:tcBorders>
      </w:tcPr>
    </w:tblStylePr>
  </w:style>
  <w:style w:type="table" w:styleId="94">
    <w:name w:val="Light Grid Accent 6"/>
    <w:basedOn w:val="29"/>
    <w:unhideWhenUsed/>
    <w:uiPriority w:val="62"/>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eastAsia="Batang" w:cs="Batang"/>
        <w:b/>
        <w:bCs/>
      </w:rPr>
      <w:tblPr/>
      <w:tcPr>
        <w:tcBorders>
          <w:top w:val="single" w:color="70AD47" w:sz="8" w:space="0"/>
          <w:left w:val="single" w:color="70AD47" w:sz="18" w:space="0"/>
          <w:bottom w:val="single" w:color="70AD47" w:sz="8" w:space="0"/>
          <w:right w:val="single" w:color="70AD47" w:sz="8" w:space="0"/>
          <w:insideH w:val="nil"/>
          <w:insideV w:val="single" w:sz="8" w:space="0"/>
          <w:tl2br w:val="nil"/>
          <w:tr2bl w:val="nil"/>
        </w:tcBorders>
      </w:tcPr>
    </w:tblStylePr>
    <w:tblStylePr w:type="lastRow">
      <w:pPr>
        <w:spacing w:before="0" w:after="0" w:line="240" w:lineRule="auto"/>
      </w:pPr>
      <w:rPr>
        <w:rFonts w:eastAsia="Batang" w:cs="Batang"/>
        <w:b/>
        <w:bCs/>
      </w:rPr>
      <w:tblPr/>
      <w:tcPr>
        <w:tcBorders>
          <w:top w:val="double" w:color="70AD47" w:sz="6" w:space="0"/>
          <w:left w:val="single" w:color="70AD47" w:sz="8" w:space="0"/>
          <w:bottom w:val="single" w:color="70AD47" w:sz="8" w:space="0"/>
          <w:right w:val="single" w:color="70AD47" w:sz="8" w:space="0"/>
          <w:insideH w:val="nil"/>
          <w:insideV w:val="single" w:sz="8" w:space="0"/>
          <w:tl2br w:val="nil"/>
          <w:tr2bl w:val="nil"/>
        </w:tcBorders>
      </w:tcPr>
    </w:tblStylePr>
    <w:tblStylePr w:type="firstCol">
      <w:rPr>
        <w:rFonts w:eastAsia="Batang" w:cs="Batang"/>
        <w:b/>
        <w:bCs/>
      </w:rPr>
    </w:tblStylePr>
    <w:tblStylePr w:type="lastCol">
      <w:rPr>
        <w:rFonts w:eastAsia="Batang" w:cs="Batang"/>
        <w:b/>
        <w:bCs/>
      </w:rPr>
      <w:tblPr/>
      <w:tcPr>
        <w:tcBorders>
          <w:top w:val="single" w:color="70AD47" w:sz="8" w:space="0"/>
          <w:left w:val="single" w:color="70AD47" w:sz="8" w:space="0"/>
          <w:bottom w:val="single" w:color="70AD47" w:sz="8" w:space="0"/>
          <w:right w:val="single" w:color="70AD47" w:sz="8" w:space="0"/>
          <w:insideH w:val="nil"/>
          <w:insideV w:val="nil"/>
          <w:tl2br w:val="nil"/>
          <w:tr2bl w:val="nil"/>
        </w:tcBorders>
      </w:tcPr>
    </w:tblStylePr>
    <w:tblStylePr w:type="band1Vert">
      <w:tblPr/>
      <w:tcPr>
        <w:tcBorders>
          <w:top w:val="single" w:color="70AD47" w:sz="8" w:space="0"/>
          <w:left w:val="single" w:color="70AD47" w:sz="8" w:space="0"/>
          <w:bottom w:val="single" w:color="70AD47" w:sz="8" w:space="0"/>
          <w:right w:val="single" w:color="70AD47" w:sz="8" w:space="0"/>
          <w:insideH w:val="nil"/>
          <w:insideV w:val="nil"/>
          <w:tl2br w:val="nil"/>
          <w:tr2bl w:val="nil"/>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H w:val="nil"/>
          <w:insideV w:val="single" w:sz="8" w:space="0"/>
          <w:tl2br w:val="nil"/>
          <w:tr2bl w:val="nil"/>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H w:val="nil"/>
          <w:insideV w:val="single" w:sz="8" w:space="0"/>
          <w:tl2br w:val="nil"/>
          <w:tr2bl w:val="nil"/>
        </w:tcBorders>
      </w:tcPr>
    </w:tblStylePr>
  </w:style>
  <w:style w:type="table" w:styleId="95">
    <w:name w:val="Medium Shading 1"/>
    <w:basedOn w:val="29"/>
    <w:unhideWhenUsed/>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l2br w:val="nil"/>
          <w:tr2bl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l2br w:val="nil"/>
          <w:tr2bl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band2Horz">
      <w:tblPr/>
      <w:tcPr>
        <w:tcBorders>
          <w:top w:val="nil"/>
          <w:left w:val="nil"/>
          <w:bottom w:val="nil"/>
          <w:right w:val="nil"/>
          <w:insideH w:val="nil"/>
          <w:insideV w:val="nil"/>
          <w:tl2br w:val="nil"/>
          <w:tr2bl w:val="nil"/>
        </w:tcBorders>
      </w:tcPr>
    </w:tblStylePr>
  </w:style>
  <w:style w:type="table" w:styleId="96">
    <w:name w:val="Medium Shading 1 Accent 1"/>
    <w:basedOn w:val="29"/>
    <w:unhideWhenUsed/>
    <w:qFormat/>
    <w:uiPriority w:val="63"/>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l2br w:val="nil"/>
          <w:tr2bl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l2br w:val="nil"/>
          <w:tr2bl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styleId="97">
    <w:name w:val="Medium Shading 1 Accent 2"/>
    <w:basedOn w:val="29"/>
    <w:unhideWhenUsed/>
    <w:qFormat/>
    <w:uiPriority w:val="63"/>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l2br w:val="nil"/>
          <w:tr2bl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l2br w:val="nil"/>
          <w:tr2bl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band2Horz">
      <w:tblPr/>
      <w:tcPr>
        <w:tcBorders>
          <w:top w:val="nil"/>
          <w:left w:val="nil"/>
          <w:bottom w:val="nil"/>
          <w:right w:val="nil"/>
          <w:insideH w:val="nil"/>
          <w:insideV w:val="nil"/>
          <w:tl2br w:val="nil"/>
          <w:tr2bl w:val="nil"/>
        </w:tcBorders>
      </w:tcPr>
    </w:tblStylePr>
  </w:style>
  <w:style w:type="table" w:styleId="98">
    <w:name w:val="Medium Shading 1 Accent 3"/>
    <w:basedOn w:val="29"/>
    <w:unhideWhenUsed/>
    <w:uiPriority w:val="63"/>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l2br w:val="nil"/>
          <w:tr2bl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l2br w:val="nil"/>
          <w:tr2bl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band2Horz">
      <w:tblPr/>
      <w:tcPr>
        <w:tcBorders>
          <w:top w:val="nil"/>
          <w:left w:val="nil"/>
          <w:bottom w:val="nil"/>
          <w:right w:val="nil"/>
          <w:insideH w:val="nil"/>
          <w:insideV w:val="nil"/>
          <w:tl2br w:val="nil"/>
          <w:tr2bl w:val="nil"/>
        </w:tcBorders>
      </w:tcPr>
    </w:tblStylePr>
  </w:style>
  <w:style w:type="table" w:styleId="99">
    <w:name w:val="Medium Shading 1 Accent 4"/>
    <w:basedOn w:val="29"/>
    <w:unhideWhenUsed/>
    <w:uiPriority w:val="63"/>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l2br w:val="nil"/>
          <w:tr2bl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l2br w:val="nil"/>
          <w:tr2bl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band2Horz">
      <w:tblPr/>
      <w:tcPr>
        <w:tcBorders>
          <w:top w:val="nil"/>
          <w:left w:val="nil"/>
          <w:bottom w:val="nil"/>
          <w:right w:val="nil"/>
          <w:insideH w:val="nil"/>
          <w:insideV w:val="nil"/>
          <w:tl2br w:val="nil"/>
          <w:tr2bl w:val="nil"/>
        </w:tcBorders>
      </w:tcPr>
    </w:tblStylePr>
  </w:style>
  <w:style w:type="table" w:styleId="100">
    <w:name w:val="Medium Shading 1 Accent 5"/>
    <w:basedOn w:val="29"/>
    <w:unhideWhenUsed/>
    <w:uiPriority w:val="63"/>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l2br w:val="nil"/>
          <w:tr2bl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l2br w:val="nil"/>
          <w:tr2bl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band2Horz">
      <w:tblPr/>
      <w:tcPr>
        <w:tcBorders>
          <w:top w:val="nil"/>
          <w:left w:val="nil"/>
          <w:bottom w:val="nil"/>
          <w:right w:val="nil"/>
          <w:insideH w:val="nil"/>
          <w:insideV w:val="nil"/>
          <w:tl2br w:val="nil"/>
          <w:tr2bl w:val="nil"/>
        </w:tcBorders>
      </w:tcPr>
    </w:tblStylePr>
  </w:style>
  <w:style w:type="table" w:styleId="101">
    <w:name w:val="Medium Shading 1 Accent 6"/>
    <w:basedOn w:val="29"/>
    <w:unhideWhenUsed/>
    <w:uiPriority w:val="63"/>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l2br w:val="nil"/>
          <w:tr2bl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l2br w:val="nil"/>
          <w:tr2bl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band2Horz">
      <w:tblPr/>
      <w:tcPr>
        <w:tcBorders>
          <w:top w:val="nil"/>
          <w:left w:val="nil"/>
          <w:bottom w:val="nil"/>
          <w:right w:val="nil"/>
          <w:insideH w:val="nil"/>
          <w:insideV w:val="nil"/>
          <w:tl2br w:val="nil"/>
          <w:tr2bl w:val="nil"/>
        </w:tcBorders>
      </w:tcPr>
    </w:tblStylePr>
  </w:style>
  <w:style w:type="table" w:styleId="102">
    <w:name w:val="Medium Shading 2"/>
    <w:basedOn w:val="29"/>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l2br w:val="nil"/>
          <w:tr2bl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l2br w:val="nil"/>
          <w:tr2bl w:val="nil"/>
        </w:tcBorders>
        <w:shd w:val="clear" w:color="auto" w:fill="000000"/>
      </w:tcPr>
    </w:tblStylePr>
    <w:tblStylePr w:type="lastCol">
      <w:rPr>
        <w:b/>
        <w:bCs/>
        <w:color w:val="FFFFFF"/>
      </w:rPr>
      <w:tblPr/>
      <w:tcPr>
        <w:tcBorders>
          <w:top w:val="nil"/>
          <w:left w:val="nil"/>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l2br w:val="nil"/>
          <w:tr2bl w:val="nil"/>
        </w:tcBorders>
      </w:tcPr>
    </w:tblStylePr>
    <w:tblStylePr w:type="nwCell">
      <w:rPr>
        <w:color w:val="FFFFFF"/>
      </w:rPr>
      <w:tblPr/>
      <w:tcPr>
        <w:tcBorders>
          <w:top w:val="single" w:color="auto" w:sz="18" w:space="0"/>
          <w:left w:val="single" w:color="auto" w:sz="18" w:space="0"/>
          <w:bottom w:val="nil"/>
          <w:right w:val="nil"/>
          <w:insideH w:val="nil"/>
          <w:insideV w:val="nil"/>
          <w:tl2br w:val="nil"/>
          <w:tr2bl w:val="nil"/>
        </w:tcBorders>
      </w:tcPr>
    </w:tblStylePr>
  </w:style>
  <w:style w:type="table" w:styleId="103">
    <w:name w:val="Medium Shading 2 Accent 1"/>
    <w:basedOn w:val="29"/>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l2br w:val="nil"/>
          <w:tr2bl w:val="nil"/>
        </w:tcBorders>
        <w:shd w:val="clear" w:color="auto" w:fill="4472C4"/>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l2br w:val="nil"/>
          <w:tr2bl w:val="nil"/>
        </w:tcBorders>
        <w:shd w:val="clear" w:color="auto" w:fill="4472C4"/>
      </w:tcPr>
    </w:tblStylePr>
    <w:tblStylePr w:type="lastCol">
      <w:rPr>
        <w:b/>
        <w:bCs/>
        <w:color w:val="FFFFFF"/>
      </w:rPr>
      <w:tblPr/>
      <w:tcPr>
        <w:tcBorders>
          <w:top w:val="nil"/>
          <w:left w:val="nil"/>
          <w:bottom w:val="nil"/>
          <w:right w:val="nil"/>
          <w:insideH w:val="nil"/>
          <w:insideV w:val="nil"/>
          <w:tl2br w:val="nil"/>
          <w:tr2bl w:val="nil"/>
        </w:tcBorders>
        <w:shd w:val="clear" w:color="auto" w:fill="4472C4"/>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l2br w:val="nil"/>
          <w:tr2bl w:val="nil"/>
        </w:tcBorders>
      </w:tcPr>
    </w:tblStylePr>
    <w:tblStylePr w:type="nwCell">
      <w:rPr>
        <w:color w:val="FFFFFF"/>
      </w:rPr>
      <w:tblPr/>
      <w:tcPr>
        <w:tcBorders>
          <w:top w:val="single" w:color="auto" w:sz="18" w:space="0"/>
          <w:left w:val="single" w:color="auto" w:sz="18" w:space="0"/>
          <w:bottom w:val="nil"/>
          <w:right w:val="nil"/>
          <w:insideH w:val="nil"/>
          <w:insideV w:val="nil"/>
          <w:tl2br w:val="nil"/>
          <w:tr2bl w:val="nil"/>
        </w:tcBorders>
      </w:tcPr>
    </w:tblStylePr>
  </w:style>
  <w:style w:type="table" w:styleId="104">
    <w:name w:val="Medium Shading 2 Accent 2"/>
    <w:basedOn w:val="29"/>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l2br w:val="nil"/>
          <w:tr2bl w:val="nil"/>
        </w:tcBorders>
        <w:shd w:val="clear" w:color="auto" w:fill="ED7D31"/>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l2br w:val="nil"/>
          <w:tr2bl w:val="nil"/>
        </w:tcBorders>
        <w:shd w:val="clear" w:color="auto" w:fill="ED7D31"/>
      </w:tcPr>
    </w:tblStylePr>
    <w:tblStylePr w:type="lastCol">
      <w:rPr>
        <w:b/>
        <w:bCs/>
        <w:color w:val="FFFFFF"/>
      </w:rPr>
      <w:tblPr/>
      <w:tcPr>
        <w:tcBorders>
          <w:top w:val="nil"/>
          <w:left w:val="nil"/>
          <w:bottom w:val="nil"/>
          <w:right w:val="nil"/>
          <w:insideH w:val="nil"/>
          <w:insideV w:val="nil"/>
          <w:tl2br w:val="nil"/>
          <w:tr2bl w:val="nil"/>
        </w:tcBorders>
        <w:shd w:val="clear" w:color="auto" w:fill="ED7D31"/>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l2br w:val="nil"/>
          <w:tr2bl w:val="nil"/>
        </w:tcBorders>
      </w:tcPr>
    </w:tblStylePr>
    <w:tblStylePr w:type="nwCell">
      <w:rPr>
        <w:color w:val="FFFFFF"/>
      </w:rPr>
      <w:tblPr/>
      <w:tcPr>
        <w:tcBorders>
          <w:top w:val="single" w:color="auto" w:sz="18" w:space="0"/>
          <w:left w:val="single" w:color="auto" w:sz="18" w:space="0"/>
          <w:bottom w:val="nil"/>
          <w:right w:val="nil"/>
          <w:insideH w:val="nil"/>
          <w:insideV w:val="nil"/>
          <w:tl2br w:val="nil"/>
          <w:tr2bl w:val="nil"/>
        </w:tcBorders>
      </w:tcPr>
    </w:tblStylePr>
  </w:style>
  <w:style w:type="table" w:styleId="105">
    <w:name w:val="Medium Shading 2 Accent 3"/>
    <w:basedOn w:val="29"/>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l2br w:val="nil"/>
          <w:tr2bl w:val="nil"/>
        </w:tcBorders>
        <w:shd w:val="clear" w:color="auto" w:fill="A5A5A5"/>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l2br w:val="nil"/>
          <w:tr2bl w:val="nil"/>
        </w:tcBorders>
        <w:shd w:val="clear" w:color="auto" w:fill="A5A5A5"/>
      </w:tcPr>
    </w:tblStylePr>
    <w:tblStylePr w:type="lastCol">
      <w:rPr>
        <w:b/>
        <w:bCs/>
        <w:color w:val="FFFFFF"/>
      </w:rPr>
      <w:tblPr/>
      <w:tcPr>
        <w:tcBorders>
          <w:top w:val="nil"/>
          <w:left w:val="nil"/>
          <w:bottom w:val="nil"/>
          <w:right w:val="nil"/>
          <w:insideH w:val="nil"/>
          <w:insideV w:val="nil"/>
          <w:tl2br w:val="nil"/>
          <w:tr2bl w:val="nil"/>
        </w:tcBorders>
        <w:shd w:val="clear" w:color="auto" w:fill="A5A5A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l2br w:val="nil"/>
          <w:tr2bl w:val="nil"/>
        </w:tcBorders>
      </w:tcPr>
    </w:tblStylePr>
    <w:tblStylePr w:type="nwCell">
      <w:rPr>
        <w:color w:val="FFFFFF"/>
      </w:rPr>
      <w:tblPr/>
      <w:tcPr>
        <w:tcBorders>
          <w:top w:val="single" w:color="auto" w:sz="18" w:space="0"/>
          <w:left w:val="single" w:color="auto" w:sz="18" w:space="0"/>
          <w:bottom w:val="nil"/>
          <w:right w:val="nil"/>
          <w:insideH w:val="nil"/>
          <w:insideV w:val="nil"/>
          <w:tl2br w:val="nil"/>
          <w:tr2bl w:val="nil"/>
        </w:tcBorders>
      </w:tcPr>
    </w:tblStylePr>
  </w:style>
  <w:style w:type="table" w:styleId="106">
    <w:name w:val="Medium Shading 2 Accent 4"/>
    <w:basedOn w:val="29"/>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l2br w:val="nil"/>
          <w:tr2bl w:val="nil"/>
        </w:tcBorders>
        <w:shd w:val="clear" w:color="auto" w:fill="FFC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l2br w:val="nil"/>
          <w:tr2bl w:val="nil"/>
        </w:tcBorders>
        <w:shd w:val="clear" w:color="auto" w:fill="FFC000"/>
      </w:tcPr>
    </w:tblStylePr>
    <w:tblStylePr w:type="lastCol">
      <w:rPr>
        <w:b/>
        <w:bCs/>
        <w:color w:val="FFFFFF"/>
      </w:rPr>
      <w:tblPr/>
      <w:tcPr>
        <w:tcBorders>
          <w:top w:val="nil"/>
          <w:left w:val="nil"/>
          <w:bottom w:val="nil"/>
          <w:right w:val="nil"/>
          <w:insideH w:val="nil"/>
          <w:insideV w:val="nil"/>
          <w:tl2br w:val="nil"/>
          <w:tr2bl w:val="nil"/>
        </w:tcBorders>
        <w:shd w:val="clear" w:color="auto" w:fill="FFC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l2br w:val="nil"/>
          <w:tr2bl w:val="nil"/>
        </w:tcBorders>
      </w:tcPr>
    </w:tblStylePr>
    <w:tblStylePr w:type="nwCell">
      <w:rPr>
        <w:color w:val="FFFFFF"/>
      </w:rPr>
      <w:tblPr/>
      <w:tcPr>
        <w:tcBorders>
          <w:top w:val="single" w:color="auto" w:sz="18" w:space="0"/>
          <w:left w:val="single" w:color="auto" w:sz="18" w:space="0"/>
          <w:bottom w:val="nil"/>
          <w:right w:val="nil"/>
          <w:insideH w:val="nil"/>
          <w:insideV w:val="nil"/>
          <w:tl2br w:val="nil"/>
          <w:tr2bl w:val="nil"/>
        </w:tcBorders>
      </w:tcPr>
    </w:tblStylePr>
  </w:style>
  <w:style w:type="table" w:styleId="107">
    <w:name w:val="Medium Shading 2 Accent 5"/>
    <w:basedOn w:val="29"/>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l2br w:val="nil"/>
          <w:tr2bl w:val="nil"/>
        </w:tcBorders>
        <w:shd w:val="clear" w:color="auto" w:fill="5B9BD5"/>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l2br w:val="nil"/>
          <w:tr2bl w:val="nil"/>
        </w:tcBorders>
        <w:shd w:val="clear" w:color="auto" w:fill="5B9BD5"/>
      </w:tcPr>
    </w:tblStylePr>
    <w:tblStylePr w:type="lastCol">
      <w:rPr>
        <w:b/>
        <w:bCs/>
        <w:color w:val="FFFFFF"/>
      </w:rPr>
      <w:tblPr/>
      <w:tcPr>
        <w:tcBorders>
          <w:top w:val="nil"/>
          <w:left w:val="nil"/>
          <w:bottom w:val="nil"/>
          <w:right w:val="nil"/>
          <w:insideH w:val="nil"/>
          <w:insideV w:val="nil"/>
          <w:tl2br w:val="nil"/>
          <w:tr2bl w:val="nil"/>
        </w:tcBorders>
        <w:shd w:val="clear" w:color="auto" w:fill="5B9BD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l2br w:val="nil"/>
          <w:tr2bl w:val="nil"/>
        </w:tcBorders>
      </w:tcPr>
    </w:tblStylePr>
    <w:tblStylePr w:type="nwCell">
      <w:rPr>
        <w:color w:val="FFFFFF"/>
      </w:rPr>
      <w:tblPr/>
      <w:tcPr>
        <w:tcBorders>
          <w:top w:val="single" w:color="auto" w:sz="18" w:space="0"/>
          <w:left w:val="single" w:color="auto" w:sz="18" w:space="0"/>
          <w:bottom w:val="nil"/>
          <w:right w:val="nil"/>
          <w:insideH w:val="nil"/>
          <w:insideV w:val="nil"/>
          <w:tl2br w:val="nil"/>
          <w:tr2bl w:val="nil"/>
        </w:tcBorders>
      </w:tcPr>
    </w:tblStylePr>
  </w:style>
  <w:style w:type="table" w:styleId="108">
    <w:name w:val="Medium Shading 2 Accent 6"/>
    <w:basedOn w:val="29"/>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l2br w:val="nil"/>
          <w:tr2bl w:val="nil"/>
        </w:tcBorders>
        <w:shd w:val="clear" w:color="auto" w:fill="70AD47"/>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l2br w:val="nil"/>
          <w:tr2bl w:val="nil"/>
        </w:tcBorders>
        <w:shd w:val="clear" w:color="auto" w:fill="70AD47"/>
      </w:tcPr>
    </w:tblStylePr>
    <w:tblStylePr w:type="lastCol">
      <w:rPr>
        <w:b/>
        <w:bCs/>
        <w:color w:val="FFFFFF"/>
      </w:rPr>
      <w:tblPr/>
      <w:tcPr>
        <w:tcBorders>
          <w:top w:val="nil"/>
          <w:left w:val="nil"/>
          <w:bottom w:val="nil"/>
          <w:right w:val="nil"/>
          <w:insideH w:val="nil"/>
          <w:insideV w:val="nil"/>
          <w:tl2br w:val="nil"/>
          <w:tr2bl w:val="nil"/>
        </w:tcBorders>
        <w:shd w:val="clear" w:color="auto" w:fill="70AD47"/>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l2br w:val="nil"/>
          <w:tr2bl w:val="nil"/>
        </w:tcBorders>
      </w:tcPr>
    </w:tblStylePr>
    <w:tblStylePr w:type="nwCell">
      <w:rPr>
        <w:color w:val="FFFFFF"/>
      </w:rPr>
      <w:tblPr/>
      <w:tcPr>
        <w:tcBorders>
          <w:top w:val="single" w:color="auto" w:sz="18" w:space="0"/>
          <w:left w:val="single" w:color="auto" w:sz="18" w:space="0"/>
          <w:bottom w:val="nil"/>
          <w:right w:val="nil"/>
          <w:insideH w:val="nil"/>
          <w:insideV w:val="nil"/>
          <w:tl2br w:val="nil"/>
          <w:tr2bl w:val="nil"/>
        </w:tcBorders>
      </w:tcPr>
    </w:tblStylePr>
  </w:style>
  <w:style w:type="table" w:styleId="109">
    <w:name w:val="Medium List 1"/>
    <w:basedOn w:val="29"/>
    <w:unhideWhenUsed/>
    <w:uiPriority w:val="65"/>
    <w:rPr>
      <w:color w:val="000000"/>
    </w:rPr>
    <w:tblPr>
      <w:tblBorders>
        <w:top w:val="single" w:color="000000" w:sz="8" w:space="0"/>
        <w:bottom w:val="single" w:color="000000" w:sz="8" w:space="0"/>
      </w:tblBorders>
    </w:tblPr>
    <w:tblStylePr w:type="firstRow">
      <w:rPr>
        <w:rFonts w:eastAsia="Batang" w:cs="Batang"/>
      </w:rPr>
      <w:tblPr/>
      <w:tcPr>
        <w:tcBorders>
          <w:top w:val="nil"/>
          <w:left w:val="single" w:color="000000" w:sz="8" w:space="0"/>
          <w:bottom w:val="nil"/>
          <w:right w:val="nil"/>
          <w:insideH w:val="nil"/>
          <w:insideV w:val="nil"/>
          <w:tl2br w:val="nil"/>
          <w:tr2bl w:val="nil"/>
        </w:tcBorders>
      </w:tcPr>
    </w:tblStylePr>
    <w:tblStylePr w:type="lastRow">
      <w:rPr>
        <w:b/>
        <w:bCs/>
        <w:color w:val="44546A"/>
      </w:rPr>
      <w:tblPr/>
      <w:tcPr>
        <w:tcBorders>
          <w:top w:val="single" w:color="000000" w:sz="8" w:space="0"/>
          <w:left w:val="single" w:color="000000" w:sz="8" w:space="0"/>
          <w:bottom w:val="nil"/>
          <w:right w:val="nil"/>
          <w:insideH w:val="nil"/>
          <w:insideV w:val="nil"/>
          <w:tl2br w:val="nil"/>
          <w:tr2bl w:val="nil"/>
        </w:tcBorders>
      </w:tcPr>
    </w:tblStylePr>
    <w:tblStylePr w:type="firstCol">
      <w:rPr>
        <w:b/>
        <w:bCs/>
      </w:rPr>
    </w:tblStylePr>
    <w:tblStylePr w:type="lastCol">
      <w:rPr>
        <w:b/>
        <w:bCs/>
      </w:rPr>
      <w:tblPr/>
      <w:tcPr>
        <w:tcBorders>
          <w:top w:val="single" w:color="000000" w:sz="8" w:space="0"/>
          <w:left w:val="single" w:color="000000" w:sz="8" w:space="0"/>
          <w:bottom w:val="nil"/>
          <w:right w:val="nil"/>
          <w:insideH w:val="nil"/>
          <w:insideV w:val="nil"/>
          <w:tl2br w:val="nil"/>
          <w:tr2bl w:val="nil"/>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29"/>
    <w:unhideWhenUsed/>
    <w:qFormat/>
    <w:uiPriority w:val="65"/>
    <w:rPr>
      <w:color w:val="000000"/>
    </w:rPr>
    <w:tblPr>
      <w:tblBorders>
        <w:top w:val="single" w:color="4472C4" w:sz="8" w:space="0"/>
        <w:bottom w:val="single" w:color="4472C4" w:sz="8" w:space="0"/>
      </w:tblBorders>
    </w:tblPr>
    <w:tblStylePr w:type="firstRow">
      <w:rPr>
        <w:rFonts w:eastAsia="Batang" w:cs="Batang"/>
      </w:rPr>
      <w:tblPr/>
      <w:tcPr>
        <w:tcBorders>
          <w:top w:val="nil"/>
          <w:left w:val="single" w:color="4472C4" w:sz="8" w:space="0"/>
          <w:bottom w:val="nil"/>
          <w:right w:val="nil"/>
          <w:insideH w:val="nil"/>
          <w:insideV w:val="nil"/>
          <w:tl2br w:val="nil"/>
          <w:tr2bl w:val="nil"/>
        </w:tcBorders>
      </w:tcPr>
    </w:tblStylePr>
    <w:tblStylePr w:type="lastRow">
      <w:rPr>
        <w:b/>
        <w:bCs/>
        <w:color w:val="44546A"/>
      </w:rPr>
      <w:tblPr/>
      <w:tcPr>
        <w:tcBorders>
          <w:top w:val="single" w:color="4472C4" w:sz="8" w:space="0"/>
          <w:left w:val="single" w:color="4472C4" w:sz="8" w:space="0"/>
          <w:bottom w:val="nil"/>
          <w:right w:val="nil"/>
          <w:insideH w:val="nil"/>
          <w:insideV w:val="nil"/>
          <w:tl2br w:val="nil"/>
          <w:tr2bl w:val="nil"/>
        </w:tcBorders>
      </w:tcPr>
    </w:tblStylePr>
    <w:tblStylePr w:type="firstCol">
      <w:rPr>
        <w:b/>
        <w:bCs/>
      </w:rPr>
    </w:tblStylePr>
    <w:tblStylePr w:type="lastCol">
      <w:rPr>
        <w:b/>
        <w:bCs/>
      </w:rPr>
      <w:tblPr/>
      <w:tcPr>
        <w:tcBorders>
          <w:top w:val="single" w:color="4472C4" w:sz="8" w:space="0"/>
          <w:left w:val="single" w:color="4472C4" w:sz="8" w:space="0"/>
          <w:bottom w:val="nil"/>
          <w:right w:val="nil"/>
          <w:insideH w:val="nil"/>
          <w:insideV w:val="nil"/>
          <w:tl2br w:val="nil"/>
          <w:tr2bl w:val="nil"/>
        </w:tcBorders>
      </w:tcPr>
    </w:tblStylePr>
    <w:tblStylePr w:type="band1Vert">
      <w:tblPr/>
      <w:tcPr>
        <w:shd w:val="clear" w:color="auto" w:fill="D0DBF0"/>
      </w:tcPr>
    </w:tblStylePr>
    <w:tblStylePr w:type="band1Horz">
      <w:tblPr/>
      <w:tcPr>
        <w:shd w:val="clear" w:color="auto" w:fill="D0DBF0"/>
      </w:tcPr>
    </w:tblStylePr>
  </w:style>
  <w:style w:type="table" w:styleId="111">
    <w:name w:val="Medium List 1 Accent 2"/>
    <w:basedOn w:val="29"/>
    <w:unhideWhenUsed/>
    <w:qFormat/>
    <w:uiPriority w:val="65"/>
    <w:rPr>
      <w:color w:val="000000"/>
    </w:rPr>
    <w:tblPr>
      <w:tblBorders>
        <w:top w:val="single" w:color="ED7D31" w:sz="8" w:space="0"/>
        <w:bottom w:val="single" w:color="ED7D31" w:sz="8" w:space="0"/>
      </w:tblBorders>
    </w:tblPr>
    <w:tblStylePr w:type="firstRow">
      <w:rPr>
        <w:rFonts w:eastAsia="Batang" w:cs="Batang"/>
      </w:rPr>
      <w:tblPr/>
      <w:tcPr>
        <w:tcBorders>
          <w:top w:val="nil"/>
          <w:left w:val="single" w:color="ED7D31" w:sz="8" w:space="0"/>
          <w:bottom w:val="nil"/>
          <w:right w:val="nil"/>
          <w:insideH w:val="nil"/>
          <w:insideV w:val="nil"/>
          <w:tl2br w:val="nil"/>
          <w:tr2bl w:val="nil"/>
        </w:tcBorders>
      </w:tcPr>
    </w:tblStylePr>
    <w:tblStylePr w:type="lastRow">
      <w:rPr>
        <w:b/>
        <w:bCs/>
        <w:color w:val="44546A"/>
      </w:rPr>
      <w:tblPr/>
      <w:tcPr>
        <w:tcBorders>
          <w:top w:val="single" w:color="ED7D31" w:sz="8" w:space="0"/>
          <w:left w:val="single" w:color="ED7D31" w:sz="8" w:space="0"/>
          <w:bottom w:val="nil"/>
          <w:right w:val="nil"/>
          <w:insideH w:val="nil"/>
          <w:insideV w:val="nil"/>
          <w:tl2br w:val="nil"/>
          <w:tr2bl w:val="nil"/>
        </w:tcBorders>
      </w:tcPr>
    </w:tblStylePr>
    <w:tblStylePr w:type="firstCol">
      <w:rPr>
        <w:b/>
        <w:bCs/>
      </w:rPr>
    </w:tblStylePr>
    <w:tblStylePr w:type="lastCol">
      <w:rPr>
        <w:b/>
        <w:bCs/>
      </w:rPr>
      <w:tblPr/>
      <w:tcPr>
        <w:tcBorders>
          <w:top w:val="single" w:color="ED7D31" w:sz="8" w:space="0"/>
          <w:left w:val="single" w:color="ED7D31" w:sz="8" w:space="0"/>
          <w:bottom w:val="nil"/>
          <w:right w:val="nil"/>
          <w:insideH w:val="nil"/>
          <w:insideV w:val="nil"/>
          <w:tl2br w:val="nil"/>
          <w:tr2bl w:val="nil"/>
        </w:tcBorders>
      </w:tcPr>
    </w:tblStylePr>
    <w:tblStylePr w:type="band1Vert">
      <w:tblPr/>
      <w:tcPr>
        <w:shd w:val="clear" w:color="auto" w:fill="FADECB"/>
      </w:tcPr>
    </w:tblStylePr>
    <w:tblStylePr w:type="band1Horz">
      <w:tblPr/>
      <w:tcPr>
        <w:shd w:val="clear" w:color="auto" w:fill="FADECB"/>
      </w:tcPr>
    </w:tblStylePr>
  </w:style>
  <w:style w:type="table" w:styleId="112">
    <w:name w:val="Medium List 1 Accent 3"/>
    <w:basedOn w:val="29"/>
    <w:unhideWhenUsed/>
    <w:qFormat/>
    <w:uiPriority w:val="65"/>
    <w:rPr>
      <w:color w:val="000000"/>
    </w:rPr>
    <w:tblPr>
      <w:tblBorders>
        <w:top w:val="single" w:color="A5A5A5" w:sz="8" w:space="0"/>
        <w:bottom w:val="single" w:color="A5A5A5" w:sz="8" w:space="0"/>
      </w:tblBorders>
    </w:tblPr>
    <w:tblStylePr w:type="firstRow">
      <w:rPr>
        <w:rFonts w:eastAsia="Batang" w:cs="Batang"/>
      </w:rPr>
      <w:tblPr/>
      <w:tcPr>
        <w:tcBorders>
          <w:top w:val="nil"/>
          <w:left w:val="single" w:color="A5A5A5" w:sz="8" w:space="0"/>
          <w:bottom w:val="nil"/>
          <w:right w:val="nil"/>
          <w:insideH w:val="nil"/>
          <w:insideV w:val="nil"/>
          <w:tl2br w:val="nil"/>
          <w:tr2bl w:val="nil"/>
        </w:tcBorders>
      </w:tcPr>
    </w:tblStylePr>
    <w:tblStylePr w:type="lastRow">
      <w:rPr>
        <w:b/>
        <w:bCs/>
        <w:color w:val="44546A"/>
      </w:rPr>
      <w:tblPr/>
      <w:tcPr>
        <w:tcBorders>
          <w:top w:val="single" w:color="A5A5A5" w:sz="8" w:space="0"/>
          <w:left w:val="single" w:color="A5A5A5" w:sz="8" w:space="0"/>
          <w:bottom w:val="nil"/>
          <w:right w:val="nil"/>
          <w:insideH w:val="nil"/>
          <w:insideV w:val="nil"/>
          <w:tl2br w:val="nil"/>
          <w:tr2bl w:val="nil"/>
        </w:tcBorders>
      </w:tcPr>
    </w:tblStylePr>
    <w:tblStylePr w:type="firstCol">
      <w:rPr>
        <w:b/>
        <w:bCs/>
      </w:rPr>
    </w:tblStylePr>
    <w:tblStylePr w:type="lastCol">
      <w:rPr>
        <w:b/>
        <w:bCs/>
      </w:rPr>
      <w:tblPr/>
      <w:tcPr>
        <w:tcBorders>
          <w:top w:val="single" w:color="A5A5A5" w:sz="8" w:space="0"/>
          <w:left w:val="single" w:color="A5A5A5" w:sz="8" w:space="0"/>
          <w:bottom w:val="nil"/>
          <w:right w:val="nil"/>
          <w:insideH w:val="nil"/>
          <w:insideV w:val="nil"/>
          <w:tl2br w:val="nil"/>
          <w:tr2bl w:val="nil"/>
        </w:tcBorders>
      </w:tcPr>
    </w:tblStylePr>
    <w:tblStylePr w:type="band1Vert">
      <w:tblPr/>
      <w:tcPr>
        <w:shd w:val="clear" w:color="auto" w:fill="E8E8E8"/>
      </w:tcPr>
    </w:tblStylePr>
    <w:tblStylePr w:type="band1Horz">
      <w:tblPr/>
      <w:tcPr>
        <w:shd w:val="clear" w:color="auto" w:fill="E8E8E8"/>
      </w:tcPr>
    </w:tblStylePr>
  </w:style>
  <w:style w:type="table" w:styleId="113">
    <w:name w:val="Medium List 1 Accent 4"/>
    <w:basedOn w:val="29"/>
    <w:unhideWhenUsed/>
    <w:qFormat/>
    <w:uiPriority w:val="65"/>
    <w:rPr>
      <w:color w:val="000000"/>
    </w:rPr>
    <w:tblPr>
      <w:tblBorders>
        <w:top w:val="single" w:color="FFC000" w:sz="8" w:space="0"/>
        <w:bottom w:val="single" w:color="FFC000" w:sz="8" w:space="0"/>
      </w:tblBorders>
    </w:tblPr>
    <w:tblStylePr w:type="firstRow">
      <w:rPr>
        <w:rFonts w:eastAsia="Batang" w:cs="Batang"/>
      </w:rPr>
      <w:tblPr/>
      <w:tcPr>
        <w:tcBorders>
          <w:top w:val="nil"/>
          <w:left w:val="single" w:color="FFC000" w:sz="8" w:space="0"/>
          <w:bottom w:val="nil"/>
          <w:right w:val="nil"/>
          <w:insideH w:val="nil"/>
          <w:insideV w:val="nil"/>
          <w:tl2br w:val="nil"/>
          <w:tr2bl w:val="nil"/>
        </w:tcBorders>
      </w:tcPr>
    </w:tblStylePr>
    <w:tblStylePr w:type="lastRow">
      <w:rPr>
        <w:b/>
        <w:bCs/>
        <w:color w:val="44546A"/>
      </w:rPr>
      <w:tblPr/>
      <w:tcPr>
        <w:tcBorders>
          <w:top w:val="single" w:color="FFC000" w:sz="8" w:space="0"/>
          <w:left w:val="single" w:color="FFC000" w:sz="8" w:space="0"/>
          <w:bottom w:val="nil"/>
          <w:right w:val="nil"/>
          <w:insideH w:val="nil"/>
          <w:insideV w:val="nil"/>
          <w:tl2br w:val="nil"/>
          <w:tr2bl w:val="nil"/>
        </w:tcBorders>
      </w:tcPr>
    </w:tblStylePr>
    <w:tblStylePr w:type="firstCol">
      <w:rPr>
        <w:b/>
        <w:bCs/>
      </w:rPr>
    </w:tblStylePr>
    <w:tblStylePr w:type="lastCol">
      <w:rPr>
        <w:b/>
        <w:bCs/>
      </w:rPr>
      <w:tblPr/>
      <w:tcPr>
        <w:tcBorders>
          <w:top w:val="single" w:color="FFC000" w:sz="8" w:space="0"/>
          <w:left w:val="single" w:color="FFC000" w:sz="8" w:space="0"/>
          <w:bottom w:val="nil"/>
          <w:right w:val="nil"/>
          <w:insideH w:val="nil"/>
          <w:insideV w:val="nil"/>
          <w:tl2br w:val="nil"/>
          <w:tr2bl w:val="nil"/>
        </w:tcBorders>
      </w:tcPr>
    </w:tblStylePr>
    <w:tblStylePr w:type="band1Vert">
      <w:tblPr/>
      <w:tcPr>
        <w:shd w:val="clear" w:color="auto" w:fill="FFEFC0"/>
      </w:tcPr>
    </w:tblStylePr>
    <w:tblStylePr w:type="band1Horz">
      <w:tblPr/>
      <w:tcPr>
        <w:shd w:val="clear" w:color="auto" w:fill="FFEFC0"/>
      </w:tcPr>
    </w:tblStylePr>
  </w:style>
  <w:style w:type="table" w:styleId="114">
    <w:name w:val="Medium List 1 Accent 5"/>
    <w:basedOn w:val="29"/>
    <w:unhideWhenUsed/>
    <w:qFormat/>
    <w:uiPriority w:val="65"/>
    <w:rPr>
      <w:color w:val="000000"/>
    </w:rPr>
    <w:tblPr>
      <w:tblBorders>
        <w:top w:val="single" w:color="5B9BD5" w:sz="8" w:space="0"/>
        <w:bottom w:val="single" w:color="5B9BD5" w:sz="8" w:space="0"/>
      </w:tblBorders>
    </w:tblPr>
    <w:tblStylePr w:type="firstRow">
      <w:rPr>
        <w:rFonts w:eastAsia="Batang" w:cs="Batang"/>
      </w:rPr>
      <w:tblPr/>
      <w:tcPr>
        <w:tcBorders>
          <w:top w:val="nil"/>
          <w:left w:val="single" w:color="5B9BD5" w:sz="8" w:space="0"/>
          <w:bottom w:val="nil"/>
          <w:right w:val="nil"/>
          <w:insideH w:val="nil"/>
          <w:insideV w:val="nil"/>
          <w:tl2br w:val="nil"/>
          <w:tr2bl w:val="nil"/>
        </w:tcBorders>
      </w:tcPr>
    </w:tblStylePr>
    <w:tblStylePr w:type="lastRow">
      <w:rPr>
        <w:b/>
        <w:bCs/>
        <w:color w:val="44546A"/>
      </w:rPr>
      <w:tblPr/>
      <w:tcPr>
        <w:tcBorders>
          <w:top w:val="single" w:color="5B9BD5" w:sz="8" w:space="0"/>
          <w:left w:val="single" w:color="5B9BD5" w:sz="8" w:space="0"/>
          <w:bottom w:val="nil"/>
          <w:right w:val="nil"/>
          <w:insideH w:val="nil"/>
          <w:insideV w:val="nil"/>
          <w:tl2br w:val="nil"/>
          <w:tr2bl w:val="nil"/>
        </w:tcBorders>
      </w:tcPr>
    </w:tblStylePr>
    <w:tblStylePr w:type="firstCol">
      <w:rPr>
        <w:b/>
        <w:bCs/>
      </w:rPr>
    </w:tblStylePr>
    <w:tblStylePr w:type="lastCol">
      <w:rPr>
        <w:b/>
        <w:bCs/>
      </w:rPr>
      <w:tblPr/>
      <w:tcPr>
        <w:tcBorders>
          <w:top w:val="single" w:color="5B9BD5" w:sz="8" w:space="0"/>
          <w:left w:val="single" w:color="5B9BD5" w:sz="8" w:space="0"/>
          <w:bottom w:val="nil"/>
          <w:right w:val="nil"/>
          <w:insideH w:val="nil"/>
          <w:insideV w:val="nil"/>
          <w:tl2br w:val="nil"/>
          <w:tr2bl w:val="nil"/>
        </w:tcBorders>
      </w:tcPr>
    </w:tblStylePr>
    <w:tblStylePr w:type="band1Vert">
      <w:tblPr/>
      <w:tcPr>
        <w:shd w:val="clear" w:color="auto" w:fill="D6E6F4"/>
      </w:tcPr>
    </w:tblStylePr>
    <w:tblStylePr w:type="band1Horz">
      <w:tblPr/>
      <w:tcPr>
        <w:shd w:val="clear" w:color="auto" w:fill="D6E6F4"/>
      </w:tcPr>
    </w:tblStylePr>
  </w:style>
  <w:style w:type="table" w:styleId="115">
    <w:name w:val="Medium List 1 Accent 6"/>
    <w:basedOn w:val="29"/>
    <w:unhideWhenUsed/>
    <w:qFormat/>
    <w:uiPriority w:val="65"/>
    <w:rPr>
      <w:color w:val="000000"/>
    </w:rPr>
    <w:tblPr>
      <w:tblBorders>
        <w:top w:val="single" w:color="70AD47" w:sz="8" w:space="0"/>
        <w:bottom w:val="single" w:color="70AD47" w:sz="8" w:space="0"/>
      </w:tblBorders>
    </w:tblPr>
    <w:tblStylePr w:type="firstRow">
      <w:rPr>
        <w:rFonts w:eastAsia="Batang" w:cs="Batang"/>
      </w:rPr>
      <w:tblPr/>
      <w:tcPr>
        <w:tcBorders>
          <w:top w:val="nil"/>
          <w:left w:val="single" w:color="70AD47" w:sz="8" w:space="0"/>
          <w:bottom w:val="nil"/>
          <w:right w:val="nil"/>
          <w:insideH w:val="nil"/>
          <w:insideV w:val="nil"/>
          <w:tl2br w:val="nil"/>
          <w:tr2bl w:val="nil"/>
        </w:tcBorders>
      </w:tcPr>
    </w:tblStylePr>
    <w:tblStylePr w:type="lastRow">
      <w:rPr>
        <w:b/>
        <w:bCs/>
        <w:color w:val="44546A"/>
      </w:rPr>
      <w:tblPr/>
      <w:tcPr>
        <w:tcBorders>
          <w:top w:val="single" w:color="70AD47" w:sz="8" w:space="0"/>
          <w:left w:val="single" w:color="70AD47" w:sz="8" w:space="0"/>
          <w:bottom w:val="nil"/>
          <w:right w:val="nil"/>
          <w:insideH w:val="nil"/>
          <w:insideV w:val="nil"/>
          <w:tl2br w:val="nil"/>
          <w:tr2bl w:val="nil"/>
        </w:tcBorders>
      </w:tcPr>
    </w:tblStylePr>
    <w:tblStylePr w:type="firstCol">
      <w:rPr>
        <w:b/>
        <w:bCs/>
      </w:rPr>
    </w:tblStylePr>
    <w:tblStylePr w:type="lastCol">
      <w:rPr>
        <w:b/>
        <w:bCs/>
      </w:rPr>
      <w:tblPr/>
      <w:tcPr>
        <w:tcBorders>
          <w:top w:val="single" w:color="70AD47" w:sz="8" w:space="0"/>
          <w:left w:val="single" w:color="70AD47" w:sz="8" w:space="0"/>
          <w:bottom w:val="nil"/>
          <w:right w:val="nil"/>
          <w:insideH w:val="nil"/>
          <w:insideV w:val="nil"/>
          <w:tl2br w:val="nil"/>
          <w:tr2bl w:val="nil"/>
        </w:tcBorders>
      </w:tcPr>
    </w:tblStylePr>
    <w:tblStylePr w:type="band1Vert">
      <w:tblPr/>
      <w:tcPr>
        <w:shd w:val="clear" w:color="auto" w:fill="DBEBD0"/>
      </w:tcPr>
    </w:tblStylePr>
    <w:tblStylePr w:type="band1Horz">
      <w:tblPr/>
      <w:tcPr>
        <w:shd w:val="clear" w:color="auto" w:fill="DBEBD0"/>
      </w:tcPr>
    </w:tblStylePr>
  </w:style>
  <w:style w:type="table" w:styleId="116">
    <w:name w:val="Medium List 2"/>
    <w:basedOn w:val="29"/>
    <w:unhideWhenUsed/>
    <w:uiPriority w:val="66"/>
    <w:rPr>
      <w:rFonts w:ascii="Calibri Light" w:hAnsi="Calibri Light" w:eastAsia="Times New Roman"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l2br w:val="nil"/>
          <w:tr2bl w:val="nil"/>
        </w:tcBorders>
        <w:shd w:val="clear" w:color="auto" w:fill="FFFFFF"/>
      </w:tcPr>
    </w:tblStylePr>
    <w:tblStylePr w:type="lastRow">
      <w:tblPr/>
      <w:tcPr>
        <w:tcBorders>
          <w:top w:val="single" w:color="000000"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000000" w:sz="8" w:space="0"/>
          <w:insideH w:val="nil"/>
          <w:insideV w:val="nil"/>
          <w:tl2br w:val="nil"/>
          <w:tr2bl w:val="nil"/>
        </w:tcBorders>
        <w:shd w:val="clear" w:color="auto" w:fill="FFFFFF"/>
      </w:tcPr>
    </w:tblStylePr>
    <w:tblStylePr w:type="lastCol">
      <w:tblPr/>
      <w:tcPr>
        <w:tcBorders>
          <w:top w:val="nil"/>
          <w:left w:val="nil"/>
          <w:bottom w:val="single" w:color="000000"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117">
    <w:name w:val="Medium List 2 Accent 1"/>
    <w:basedOn w:val="29"/>
    <w:unhideWhenUsed/>
    <w:qFormat/>
    <w:uiPriority w:val="66"/>
    <w:rPr>
      <w:rFonts w:ascii="Calibri Light" w:hAnsi="Calibri Light" w:eastAsia="Times New Roman" w:cs="Times New Roman"/>
      <w:color w:val="000000"/>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single" w:color="4472C4" w:sz="24" w:space="0"/>
          <w:bottom w:val="nil"/>
          <w:right w:val="nil"/>
          <w:insideH w:val="nil"/>
          <w:insideV w:val="nil"/>
          <w:tl2br w:val="nil"/>
          <w:tr2bl w:val="nil"/>
        </w:tcBorders>
        <w:shd w:val="clear" w:color="auto" w:fill="FFFFFF"/>
      </w:tcPr>
    </w:tblStylePr>
    <w:tblStylePr w:type="lastRow">
      <w:tblPr/>
      <w:tcPr>
        <w:tcBorders>
          <w:top w:val="single" w:color="4472C4"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472C4" w:sz="8" w:space="0"/>
          <w:insideH w:val="nil"/>
          <w:insideV w:val="nil"/>
          <w:tl2br w:val="nil"/>
          <w:tr2bl w:val="nil"/>
        </w:tcBorders>
        <w:shd w:val="clear" w:color="auto" w:fill="FFFFFF"/>
      </w:tcPr>
    </w:tblStylePr>
    <w:tblStylePr w:type="lastCol">
      <w:tblPr/>
      <w:tcPr>
        <w:tcBorders>
          <w:top w:val="nil"/>
          <w:left w:val="nil"/>
          <w:bottom w:val="single" w:color="4472C4"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118">
    <w:name w:val="Medium List 2 Accent 2"/>
    <w:basedOn w:val="29"/>
    <w:unhideWhenUsed/>
    <w:qFormat/>
    <w:uiPriority w:val="66"/>
    <w:rPr>
      <w:rFonts w:ascii="Calibri Light" w:hAnsi="Calibri Light" w:eastAsia="Times New Roman" w:cs="Times New Roman"/>
      <w:color w:val="000000"/>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single" w:color="ED7D31" w:sz="24" w:space="0"/>
          <w:bottom w:val="nil"/>
          <w:right w:val="nil"/>
          <w:insideH w:val="nil"/>
          <w:insideV w:val="nil"/>
          <w:tl2br w:val="nil"/>
          <w:tr2bl w:val="nil"/>
        </w:tcBorders>
        <w:shd w:val="clear" w:color="auto" w:fill="FFFFFF"/>
      </w:tcPr>
    </w:tblStylePr>
    <w:tblStylePr w:type="lastRow">
      <w:tblPr/>
      <w:tcPr>
        <w:tcBorders>
          <w:top w:val="single" w:color="ED7D31"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ED7D31" w:sz="8" w:space="0"/>
          <w:insideH w:val="nil"/>
          <w:insideV w:val="nil"/>
          <w:tl2br w:val="nil"/>
          <w:tr2bl w:val="nil"/>
        </w:tcBorders>
        <w:shd w:val="clear" w:color="auto" w:fill="FFFFFF"/>
      </w:tcPr>
    </w:tblStylePr>
    <w:tblStylePr w:type="lastCol">
      <w:tblPr/>
      <w:tcPr>
        <w:tcBorders>
          <w:top w:val="nil"/>
          <w:left w:val="nil"/>
          <w:bottom w:val="single" w:color="ED7D31"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119">
    <w:name w:val="Medium List 2 Accent 3"/>
    <w:basedOn w:val="29"/>
    <w:unhideWhenUsed/>
    <w:qFormat/>
    <w:uiPriority w:val="66"/>
    <w:rPr>
      <w:rFonts w:ascii="Calibri Light" w:hAnsi="Calibri Light" w:eastAsia="Times New Roman" w:cs="Times New Roman"/>
      <w:color w:val="000000"/>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single" w:color="A5A5A5" w:sz="24" w:space="0"/>
          <w:bottom w:val="nil"/>
          <w:right w:val="nil"/>
          <w:insideH w:val="nil"/>
          <w:insideV w:val="nil"/>
          <w:tl2br w:val="nil"/>
          <w:tr2bl w:val="nil"/>
        </w:tcBorders>
        <w:shd w:val="clear" w:color="auto" w:fill="FFFFFF"/>
      </w:tcPr>
    </w:tblStylePr>
    <w:tblStylePr w:type="lastRow">
      <w:tblPr/>
      <w:tcPr>
        <w:tcBorders>
          <w:top w:val="single" w:color="A5A5A5"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A5A5A5" w:sz="8" w:space="0"/>
          <w:insideH w:val="nil"/>
          <w:insideV w:val="nil"/>
          <w:tl2br w:val="nil"/>
          <w:tr2bl w:val="nil"/>
        </w:tcBorders>
        <w:shd w:val="clear" w:color="auto" w:fill="FFFFFF"/>
      </w:tcPr>
    </w:tblStylePr>
    <w:tblStylePr w:type="lastCol">
      <w:tblPr/>
      <w:tcPr>
        <w:tcBorders>
          <w:top w:val="nil"/>
          <w:left w:val="nil"/>
          <w:bottom w:val="single" w:color="A5A5A5"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120">
    <w:name w:val="Medium List 2 Accent 4"/>
    <w:basedOn w:val="29"/>
    <w:unhideWhenUsed/>
    <w:qFormat/>
    <w:uiPriority w:val="66"/>
    <w:rPr>
      <w:rFonts w:ascii="Calibri Light" w:hAnsi="Calibri Light" w:eastAsia="Times New Roman" w:cs="Times New Roman"/>
      <w:color w:val="000000"/>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single" w:color="FFC000" w:sz="24" w:space="0"/>
          <w:bottom w:val="nil"/>
          <w:right w:val="nil"/>
          <w:insideH w:val="nil"/>
          <w:insideV w:val="nil"/>
          <w:tl2br w:val="nil"/>
          <w:tr2bl w:val="nil"/>
        </w:tcBorders>
        <w:shd w:val="clear" w:color="auto" w:fill="FFFFFF"/>
      </w:tcPr>
    </w:tblStylePr>
    <w:tblStylePr w:type="lastRow">
      <w:tblPr/>
      <w:tcPr>
        <w:tcBorders>
          <w:top w:val="single" w:color="FFC000"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FFC000" w:sz="8" w:space="0"/>
          <w:insideH w:val="nil"/>
          <w:insideV w:val="nil"/>
          <w:tl2br w:val="nil"/>
          <w:tr2bl w:val="nil"/>
        </w:tcBorders>
        <w:shd w:val="clear" w:color="auto" w:fill="FFFFFF"/>
      </w:tcPr>
    </w:tblStylePr>
    <w:tblStylePr w:type="lastCol">
      <w:tblPr/>
      <w:tcPr>
        <w:tcBorders>
          <w:top w:val="nil"/>
          <w:left w:val="nil"/>
          <w:bottom w:val="single" w:color="FFC000"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121">
    <w:name w:val="Medium List 2 Accent 5"/>
    <w:basedOn w:val="29"/>
    <w:unhideWhenUsed/>
    <w:qFormat/>
    <w:uiPriority w:val="66"/>
    <w:rPr>
      <w:rFonts w:ascii="Calibri Light" w:hAnsi="Calibri Light" w:eastAsia="Times New Roman" w:cs="Times New Roman"/>
      <w:color w:val="000000"/>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single" w:color="5B9BD5" w:sz="24" w:space="0"/>
          <w:bottom w:val="nil"/>
          <w:right w:val="nil"/>
          <w:insideH w:val="nil"/>
          <w:insideV w:val="nil"/>
          <w:tl2br w:val="nil"/>
          <w:tr2bl w:val="nil"/>
        </w:tcBorders>
        <w:shd w:val="clear" w:color="auto" w:fill="FFFFFF"/>
      </w:tcPr>
    </w:tblStylePr>
    <w:tblStylePr w:type="lastRow">
      <w:tblPr/>
      <w:tcPr>
        <w:tcBorders>
          <w:top w:val="single" w:color="5B9BD5"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5B9BD5" w:sz="8" w:space="0"/>
          <w:insideH w:val="nil"/>
          <w:insideV w:val="nil"/>
          <w:tl2br w:val="nil"/>
          <w:tr2bl w:val="nil"/>
        </w:tcBorders>
        <w:shd w:val="clear" w:color="auto" w:fill="FFFFFF"/>
      </w:tcPr>
    </w:tblStylePr>
    <w:tblStylePr w:type="lastCol">
      <w:tblPr/>
      <w:tcPr>
        <w:tcBorders>
          <w:top w:val="nil"/>
          <w:left w:val="nil"/>
          <w:bottom w:val="single" w:color="5B9BD5"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122">
    <w:name w:val="Medium List 2 Accent 6"/>
    <w:basedOn w:val="29"/>
    <w:unhideWhenUsed/>
    <w:qFormat/>
    <w:uiPriority w:val="66"/>
    <w:rPr>
      <w:rFonts w:ascii="Calibri Light" w:hAnsi="Calibri Light" w:eastAsia="Times New Roman" w:cs="Times New Roman"/>
      <w:color w:val="000000"/>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single" w:color="70AD47" w:sz="24" w:space="0"/>
          <w:bottom w:val="nil"/>
          <w:right w:val="nil"/>
          <w:insideH w:val="nil"/>
          <w:insideV w:val="nil"/>
          <w:tl2br w:val="nil"/>
          <w:tr2bl w:val="nil"/>
        </w:tcBorders>
        <w:shd w:val="clear" w:color="auto" w:fill="FFFFFF"/>
      </w:tcPr>
    </w:tblStylePr>
    <w:tblStylePr w:type="lastRow">
      <w:tblPr/>
      <w:tcPr>
        <w:tcBorders>
          <w:top w:val="single" w:color="70AD47"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70AD47" w:sz="8" w:space="0"/>
          <w:insideH w:val="nil"/>
          <w:insideV w:val="nil"/>
          <w:tl2br w:val="nil"/>
          <w:tr2bl w:val="nil"/>
        </w:tcBorders>
        <w:shd w:val="clear" w:color="auto" w:fill="FFFFFF"/>
      </w:tcPr>
    </w:tblStylePr>
    <w:tblStylePr w:type="lastCol">
      <w:tblPr/>
      <w:tcPr>
        <w:tcBorders>
          <w:top w:val="nil"/>
          <w:left w:val="nil"/>
          <w:bottom w:val="single" w:color="70AD47"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123">
    <w:name w:val="Medium Grid 1"/>
    <w:basedOn w:val="29"/>
    <w:unhideWhenUsed/>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24">
    <w:name w:val="Medium Grid 1 Accent 1"/>
    <w:basedOn w:val="29"/>
    <w:unhideWhenUsed/>
    <w:qFormat/>
    <w:uiPriority w:val="67"/>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blPr/>
      <w:tcPr>
        <w:tcBorders>
          <w:top w:val="single" w:color="7295D2"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5">
    <w:name w:val="Medium Grid 1 Accent 2"/>
    <w:basedOn w:val="29"/>
    <w:unhideWhenUsed/>
    <w:qFormat/>
    <w:uiPriority w:val="67"/>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blPr/>
      <w:tcPr>
        <w:tcBorders>
          <w:top w:val="single" w:color="F19D64"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26">
    <w:name w:val="Medium Grid 1 Accent 3"/>
    <w:basedOn w:val="29"/>
    <w:unhideWhenUsed/>
    <w:qFormat/>
    <w:uiPriority w:val="67"/>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blPr/>
      <w:tcPr>
        <w:tcBorders>
          <w:top w:val="single" w:color="BBBBBB"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27">
    <w:name w:val="Medium Grid 1 Accent 4"/>
    <w:basedOn w:val="29"/>
    <w:unhideWhenUsed/>
    <w:qFormat/>
    <w:uiPriority w:val="67"/>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blPr/>
      <w:tcPr>
        <w:tcBorders>
          <w:top w:val="single" w:color="FFCF40"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28">
    <w:name w:val="Medium Grid 1 Accent 5"/>
    <w:basedOn w:val="29"/>
    <w:unhideWhenUsed/>
    <w:qFormat/>
    <w:uiPriority w:val="67"/>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blPr/>
      <w:tcPr>
        <w:tcBorders>
          <w:top w:val="single" w:color="84B3DF"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29">
    <w:name w:val="Medium Grid 1 Accent 6"/>
    <w:basedOn w:val="29"/>
    <w:unhideWhenUsed/>
    <w:qFormat/>
    <w:uiPriority w:val="67"/>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blPr/>
      <w:tcPr>
        <w:tcBorders>
          <w:top w:val="single" w:color="93C571"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130">
    <w:name w:val="Medium Grid 2"/>
    <w:basedOn w:val="29"/>
    <w:unhideWhenUsed/>
    <w:qFormat/>
    <w:uiPriority w:val="68"/>
    <w:rPr>
      <w:rFonts w:ascii="Calibri Light" w:hAnsi="Calibri Light" w:eastAsia="Times New Roman"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tcBorders>
          <w:top w:val="nil"/>
          <w:left w:val="nil"/>
          <w:bottom w:val="nil"/>
          <w:right w:val="nil"/>
          <w:insideH w:val="single" w:sz="6" w:space="0"/>
          <w:insideV w:val="single" w:sz="6" w:space="0"/>
          <w:tl2br w:val="nil"/>
          <w:tr2bl w:val="nil"/>
        </w:tcBorders>
        <w:shd w:val="clear" w:color="auto" w:fill="808080"/>
      </w:tcPr>
    </w:tblStylePr>
    <w:tblStylePr w:type="nwCell">
      <w:tblPr/>
      <w:tcPr>
        <w:shd w:val="clear" w:color="auto" w:fill="FFFFFF"/>
      </w:tcPr>
    </w:tblStylePr>
  </w:style>
  <w:style w:type="table" w:styleId="131">
    <w:name w:val="Medium Grid 2 Accent 1"/>
    <w:basedOn w:val="29"/>
    <w:unhideWhenUsed/>
    <w:qFormat/>
    <w:uiPriority w:val="68"/>
    <w:rPr>
      <w:rFonts w:ascii="Calibri Light" w:hAnsi="Calibri Light" w:eastAsia="Times New Roman" w:cs="Times New Roman"/>
      <w:color w:val="000000"/>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9E2F3"/>
      </w:tcPr>
    </w:tblStylePr>
    <w:tblStylePr w:type="band1Vert">
      <w:tblPr/>
      <w:tcPr>
        <w:shd w:val="clear" w:color="auto" w:fill="A1B8E1"/>
      </w:tcPr>
    </w:tblStylePr>
    <w:tblStylePr w:type="band1Horz">
      <w:tblPr/>
      <w:tcPr>
        <w:tcBorders>
          <w:top w:val="nil"/>
          <w:left w:val="nil"/>
          <w:bottom w:val="nil"/>
          <w:right w:val="nil"/>
          <w:insideH w:val="single" w:sz="6" w:space="0"/>
          <w:insideV w:val="single" w:sz="6" w:space="0"/>
          <w:tl2br w:val="nil"/>
          <w:tr2bl w:val="nil"/>
        </w:tcBorders>
        <w:shd w:val="clear" w:color="auto" w:fill="A1B8E1"/>
      </w:tcPr>
    </w:tblStylePr>
    <w:tblStylePr w:type="nwCell">
      <w:tblPr/>
      <w:tcPr>
        <w:shd w:val="clear" w:color="auto" w:fill="FFFFFF"/>
      </w:tcPr>
    </w:tblStylePr>
  </w:style>
  <w:style w:type="table" w:styleId="132">
    <w:name w:val="Medium Grid 2 Accent 2"/>
    <w:basedOn w:val="29"/>
    <w:unhideWhenUsed/>
    <w:qFormat/>
    <w:uiPriority w:val="68"/>
    <w:rPr>
      <w:rFonts w:ascii="Calibri Light" w:hAnsi="Calibri Light" w:eastAsia="Times New Roman" w:cs="Times New Roman"/>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BE4D5"/>
      </w:tcPr>
    </w:tblStylePr>
    <w:tblStylePr w:type="band1Vert">
      <w:tblPr/>
      <w:tcPr>
        <w:shd w:val="clear" w:color="auto" w:fill="F6BE98"/>
      </w:tcPr>
    </w:tblStylePr>
    <w:tblStylePr w:type="band1Horz">
      <w:tblPr/>
      <w:tcPr>
        <w:tcBorders>
          <w:top w:val="nil"/>
          <w:left w:val="nil"/>
          <w:bottom w:val="nil"/>
          <w:right w:val="nil"/>
          <w:insideH w:val="single" w:sz="6" w:space="0"/>
          <w:insideV w:val="single" w:sz="6" w:space="0"/>
          <w:tl2br w:val="nil"/>
          <w:tr2bl w:val="nil"/>
        </w:tcBorders>
        <w:shd w:val="clear" w:color="auto" w:fill="F6BE98"/>
      </w:tcPr>
    </w:tblStylePr>
    <w:tblStylePr w:type="nwCell">
      <w:tblPr/>
      <w:tcPr>
        <w:shd w:val="clear" w:color="auto" w:fill="FFFFFF"/>
      </w:tcPr>
    </w:tblStylePr>
  </w:style>
  <w:style w:type="table" w:styleId="133">
    <w:name w:val="Medium Grid 2 Accent 3"/>
    <w:basedOn w:val="29"/>
    <w:unhideWhenUsed/>
    <w:qFormat/>
    <w:uiPriority w:val="68"/>
    <w:rPr>
      <w:rFonts w:ascii="Calibri Light" w:hAnsi="Calibri Light" w:eastAsia="Times New Roman" w:cs="Times New Roman"/>
      <w:color w:val="000000"/>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DEDED"/>
      </w:tcPr>
    </w:tblStylePr>
    <w:tblStylePr w:type="band1Vert">
      <w:tblPr/>
      <w:tcPr>
        <w:shd w:val="clear" w:color="auto" w:fill="D2D2D2"/>
      </w:tcPr>
    </w:tblStylePr>
    <w:tblStylePr w:type="band1Horz">
      <w:tblPr/>
      <w:tcPr>
        <w:tcBorders>
          <w:top w:val="nil"/>
          <w:left w:val="nil"/>
          <w:bottom w:val="nil"/>
          <w:right w:val="nil"/>
          <w:insideH w:val="single" w:sz="6" w:space="0"/>
          <w:insideV w:val="single" w:sz="6" w:space="0"/>
          <w:tl2br w:val="nil"/>
          <w:tr2bl w:val="nil"/>
        </w:tcBorders>
        <w:shd w:val="clear" w:color="auto" w:fill="D2D2D2"/>
      </w:tcPr>
    </w:tblStylePr>
    <w:tblStylePr w:type="nwCell">
      <w:tblPr/>
      <w:tcPr>
        <w:shd w:val="clear" w:color="auto" w:fill="FFFFFF"/>
      </w:tcPr>
    </w:tblStylePr>
  </w:style>
  <w:style w:type="table" w:styleId="134">
    <w:name w:val="Medium Grid 2 Accent 4"/>
    <w:basedOn w:val="29"/>
    <w:unhideWhenUsed/>
    <w:qFormat/>
    <w:uiPriority w:val="68"/>
    <w:rPr>
      <w:rFonts w:ascii="Calibri Light" w:hAnsi="Calibri Light" w:eastAsia="Times New Roman" w:cs="Times New Roman"/>
      <w:color w:val="000000"/>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FF2CC"/>
      </w:tcPr>
    </w:tblStylePr>
    <w:tblStylePr w:type="band1Vert">
      <w:tblPr/>
      <w:tcPr>
        <w:shd w:val="clear" w:color="auto" w:fill="FFDF80"/>
      </w:tcPr>
    </w:tblStylePr>
    <w:tblStylePr w:type="band1Horz">
      <w:tblPr/>
      <w:tcPr>
        <w:tcBorders>
          <w:top w:val="nil"/>
          <w:left w:val="nil"/>
          <w:bottom w:val="nil"/>
          <w:right w:val="nil"/>
          <w:insideH w:val="single" w:sz="6" w:space="0"/>
          <w:insideV w:val="single" w:sz="6" w:space="0"/>
          <w:tl2br w:val="nil"/>
          <w:tr2bl w:val="nil"/>
        </w:tcBorders>
        <w:shd w:val="clear" w:color="auto" w:fill="FFDF80"/>
      </w:tcPr>
    </w:tblStylePr>
    <w:tblStylePr w:type="nwCell">
      <w:tblPr/>
      <w:tcPr>
        <w:shd w:val="clear" w:color="auto" w:fill="FFFFFF"/>
      </w:tcPr>
    </w:tblStylePr>
  </w:style>
  <w:style w:type="table" w:styleId="135">
    <w:name w:val="Medium Grid 2 Accent 5"/>
    <w:basedOn w:val="29"/>
    <w:unhideWhenUsed/>
    <w:qFormat/>
    <w:uiPriority w:val="68"/>
    <w:rPr>
      <w:rFonts w:ascii="Calibri Light" w:hAnsi="Calibri Light" w:eastAsia="Times New Roman" w:cs="Times New Roman"/>
      <w:color w:val="000000"/>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EEAF6"/>
      </w:tcPr>
    </w:tblStylePr>
    <w:tblStylePr w:type="band1Vert">
      <w:tblPr/>
      <w:tcPr>
        <w:shd w:val="clear" w:color="auto" w:fill="ADCCEA"/>
      </w:tcPr>
    </w:tblStylePr>
    <w:tblStylePr w:type="band1Horz">
      <w:tblPr/>
      <w:tcPr>
        <w:tcBorders>
          <w:top w:val="nil"/>
          <w:left w:val="nil"/>
          <w:bottom w:val="nil"/>
          <w:right w:val="nil"/>
          <w:insideH w:val="single" w:sz="6" w:space="0"/>
          <w:insideV w:val="single" w:sz="6" w:space="0"/>
          <w:tl2br w:val="nil"/>
          <w:tr2bl w:val="nil"/>
        </w:tcBorders>
        <w:shd w:val="clear" w:color="auto" w:fill="ADCCEA"/>
      </w:tcPr>
    </w:tblStylePr>
    <w:tblStylePr w:type="nwCell">
      <w:tblPr/>
      <w:tcPr>
        <w:shd w:val="clear" w:color="auto" w:fill="FFFFFF"/>
      </w:tcPr>
    </w:tblStylePr>
  </w:style>
  <w:style w:type="table" w:styleId="136">
    <w:name w:val="Medium Grid 2 Accent 6"/>
    <w:basedOn w:val="29"/>
    <w:unhideWhenUsed/>
    <w:qFormat/>
    <w:uiPriority w:val="68"/>
    <w:rPr>
      <w:rFonts w:ascii="Calibri Light" w:hAnsi="Calibri Light" w:eastAsia="Times New Roman" w:cs="Times New Roman"/>
      <w:color w:val="000000"/>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2EFD9"/>
      </w:tcPr>
    </w:tblStylePr>
    <w:tblStylePr w:type="band1Vert">
      <w:tblPr/>
      <w:tcPr>
        <w:shd w:val="clear" w:color="auto" w:fill="B7D8A0"/>
      </w:tcPr>
    </w:tblStylePr>
    <w:tblStylePr w:type="band1Horz">
      <w:tblPr/>
      <w:tcPr>
        <w:tcBorders>
          <w:top w:val="nil"/>
          <w:left w:val="nil"/>
          <w:bottom w:val="nil"/>
          <w:right w:val="nil"/>
          <w:insideH w:val="single" w:sz="6" w:space="0"/>
          <w:insideV w:val="single" w:sz="6" w:space="0"/>
          <w:tl2br w:val="nil"/>
          <w:tr2bl w:val="nil"/>
        </w:tcBorders>
        <w:shd w:val="clear" w:color="auto" w:fill="B7D8A0"/>
      </w:tcPr>
    </w:tblStylePr>
    <w:tblStylePr w:type="nwCell">
      <w:tblPr/>
      <w:tcPr>
        <w:shd w:val="clear" w:color="auto" w:fill="FFFFFF"/>
      </w:tcPr>
    </w:tblStylePr>
  </w:style>
  <w:style w:type="table" w:styleId="137">
    <w:name w:val="Medium Grid 3"/>
    <w:basedOn w:val="29"/>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000000"/>
      </w:tcPr>
    </w:tblStylePr>
    <w:tblStylePr w:type="firstCol">
      <w:rPr>
        <w:b/>
        <w:bCs/>
        <w:i w:val="0"/>
        <w:iCs w:val="0"/>
        <w:color w:val="FFFFFF"/>
      </w:rPr>
      <w:tblPr/>
      <w:tcPr>
        <w:tcBorders>
          <w:top w:val="nil"/>
          <w:left w:val="nil"/>
          <w:bottom w:val="single" w:color="FFFFFF" w:sz="8" w:space="0"/>
          <w:right w:val="single" w:color="FFFFFF" w:sz="24" w:space="0"/>
          <w:insideH w:val="nil"/>
          <w:insideV w:val="nil"/>
          <w:tl2br w:val="nil"/>
          <w:tr2bl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l2br w:val="nil"/>
          <w:tr2bl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808080"/>
      </w:tcPr>
    </w:tblStylePr>
  </w:style>
  <w:style w:type="table" w:styleId="138">
    <w:name w:val="Medium Grid 3 Accent 1"/>
    <w:basedOn w:val="29"/>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4472C4"/>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472C4"/>
      </w:tcPr>
    </w:tblStylePr>
    <w:tblStylePr w:type="firstCol">
      <w:rPr>
        <w:b/>
        <w:bCs/>
        <w:i w:val="0"/>
        <w:iCs w:val="0"/>
        <w:color w:val="FFFFFF"/>
      </w:rPr>
      <w:tblPr/>
      <w:tcPr>
        <w:tcBorders>
          <w:top w:val="nil"/>
          <w:left w:val="nil"/>
          <w:bottom w:val="single" w:color="FFFFFF" w:sz="8" w:space="0"/>
          <w:right w:val="single" w:color="FFFFFF" w:sz="24" w:space="0"/>
          <w:insideH w:val="nil"/>
          <w:insideV w:val="nil"/>
          <w:tl2br w:val="nil"/>
          <w:tr2bl w:val="nil"/>
        </w:tcBorders>
        <w:shd w:val="clear" w:color="auto" w:fill="4472C4"/>
      </w:tcPr>
    </w:tblStylePr>
    <w:tblStylePr w:type="lastCol">
      <w:rPr>
        <w:b/>
        <w:bCs/>
        <w:i w:val="0"/>
        <w:iCs w:val="0"/>
        <w:color w:val="FFFFFF"/>
      </w:rPr>
      <w:tblPr/>
      <w:tcPr>
        <w:tcBorders>
          <w:top w:val="nil"/>
          <w:left w:val="nil"/>
          <w:bottom w:val="single" w:color="FFFFFF" w:sz="24" w:space="0"/>
          <w:right w:val="nil"/>
          <w:insideH w:val="nil"/>
          <w:insideV w:val="nil"/>
          <w:tl2br w:val="nil"/>
          <w:tr2bl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1B8E1"/>
      </w:tcPr>
    </w:tblStylePr>
  </w:style>
  <w:style w:type="table" w:styleId="139">
    <w:name w:val="Medium Grid 3 Accent 2"/>
    <w:basedOn w:val="29"/>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ED7D31"/>
      </w:tcPr>
    </w:tblStylePr>
    <w:tblStylePr w:type="firstCol">
      <w:rPr>
        <w:b/>
        <w:bCs/>
        <w:i w:val="0"/>
        <w:iCs w:val="0"/>
        <w:color w:val="FFFFFF"/>
      </w:rPr>
      <w:tblPr/>
      <w:tcPr>
        <w:tcBorders>
          <w:top w:val="nil"/>
          <w:left w:val="nil"/>
          <w:bottom w:val="single" w:color="FFFFFF" w:sz="8" w:space="0"/>
          <w:right w:val="single" w:color="FFFFFF" w:sz="24" w:space="0"/>
          <w:insideH w:val="nil"/>
          <w:insideV w:val="nil"/>
          <w:tl2br w:val="nil"/>
          <w:tr2bl w:val="nil"/>
        </w:tcBorders>
        <w:shd w:val="clear" w:color="auto" w:fill="ED7D31"/>
      </w:tcPr>
    </w:tblStylePr>
    <w:tblStylePr w:type="lastCol">
      <w:rPr>
        <w:b/>
        <w:bCs/>
        <w:i w:val="0"/>
        <w:iCs w:val="0"/>
        <w:color w:val="FFFFFF"/>
      </w:rPr>
      <w:tblPr/>
      <w:tcPr>
        <w:tcBorders>
          <w:top w:val="nil"/>
          <w:left w:val="nil"/>
          <w:bottom w:val="single" w:color="FFFFFF" w:sz="24" w:space="0"/>
          <w:right w:val="nil"/>
          <w:insideH w:val="nil"/>
          <w:insideV w:val="nil"/>
          <w:tl2br w:val="nil"/>
          <w:tr2bl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F6BE98"/>
      </w:tcPr>
    </w:tblStylePr>
  </w:style>
  <w:style w:type="table" w:styleId="140">
    <w:name w:val="Medium Grid 3 Accent 3"/>
    <w:basedOn w:val="29"/>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A5A5A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A5A5A5"/>
      </w:tcPr>
    </w:tblStylePr>
    <w:tblStylePr w:type="firstCol">
      <w:rPr>
        <w:b/>
        <w:bCs/>
        <w:i w:val="0"/>
        <w:iCs w:val="0"/>
        <w:color w:val="FFFFFF"/>
      </w:rPr>
      <w:tblPr/>
      <w:tcPr>
        <w:tcBorders>
          <w:top w:val="nil"/>
          <w:left w:val="nil"/>
          <w:bottom w:val="single" w:color="FFFFFF" w:sz="8" w:space="0"/>
          <w:right w:val="single" w:color="FFFFFF" w:sz="24" w:space="0"/>
          <w:insideH w:val="nil"/>
          <w:insideV w:val="nil"/>
          <w:tl2br w:val="nil"/>
          <w:tr2bl w:val="nil"/>
        </w:tcBorders>
        <w:shd w:val="clear" w:color="auto" w:fill="A5A5A5"/>
      </w:tcPr>
    </w:tblStylePr>
    <w:tblStylePr w:type="lastCol">
      <w:rPr>
        <w:b/>
        <w:bCs/>
        <w:i w:val="0"/>
        <w:iCs w:val="0"/>
        <w:color w:val="FFFFFF"/>
      </w:rPr>
      <w:tblPr/>
      <w:tcPr>
        <w:tcBorders>
          <w:top w:val="nil"/>
          <w:left w:val="nil"/>
          <w:bottom w:val="single" w:color="FFFFFF" w:sz="24" w:space="0"/>
          <w:right w:val="nil"/>
          <w:insideH w:val="nil"/>
          <w:insideV w:val="nil"/>
          <w:tl2br w:val="nil"/>
          <w:tr2bl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D2D2D2"/>
      </w:tcPr>
    </w:tblStylePr>
  </w:style>
  <w:style w:type="table" w:styleId="141">
    <w:name w:val="Medium Grid 3 Accent 4"/>
    <w:basedOn w:val="29"/>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FFC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FFC000"/>
      </w:tcPr>
    </w:tblStylePr>
    <w:tblStylePr w:type="firstCol">
      <w:rPr>
        <w:b/>
        <w:bCs/>
        <w:i w:val="0"/>
        <w:iCs w:val="0"/>
        <w:color w:val="FFFFFF"/>
      </w:rPr>
      <w:tblPr/>
      <w:tcPr>
        <w:tcBorders>
          <w:top w:val="nil"/>
          <w:left w:val="nil"/>
          <w:bottom w:val="single" w:color="FFFFFF" w:sz="8" w:space="0"/>
          <w:right w:val="single" w:color="FFFFFF" w:sz="24" w:space="0"/>
          <w:insideH w:val="nil"/>
          <w:insideV w:val="nil"/>
          <w:tl2br w:val="nil"/>
          <w:tr2bl w:val="nil"/>
        </w:tcBorders>
        <w:shd w:val="clear" w:color="auto" w:fill="FFC000"/>
      </w:tcPr>
    </w:tblStylePr>
    <w:tblStylePr w:type="lastCol">
      <w:rPr>
        <w:b/>
        <w:bCs/>
        <w:i w:val="0"/>
        <w:iCs w:val="0"/>
        <w:color w:val="FFFFFF"/>
      </w:rPr>
      <w:tblPr/>
      <w:tcPr>
        <w:tcBorders>
          <w:top w:val="nil"/>
          <w:left w:val="nil"/>
          <w:bottom w:val="single" w:color="FFFFFF" w:sz="24" w:space="0"/>
          <w:right w:val="nil"/>
          <w:insideH w:val="nil"/>
          <w:insideV w:val="nil"/>
          <w:tl2br w:val="nil"/>
          <w:tr2bl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FFDF80"/>
      </w:tcPr>
    </w:tblStylePr>
  </w:style>
  <w:style w:type="table" w:styleId="142">
    <w:name w:val="Medium Grid 3 Accent 5"/>
    <w:basedOn w:val="29"/>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5B9BD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5B9BD5"/>
      </w:tcPr>
    </w:tblStylePr>
    <w:tblStylePr w:type="firstCol">
      <w:rPr>
        <w:b/>
        <w:bCs/>
        <w:i w:val="0"/>
        <w:iCs w:val="0"/>
        <w:color w:val="FFFFFF"/>
      </w:rPr>
      <w:tblPr/>
      <w:tcPr>
        <w:tcBorders>
          <w:top w:val="nil"/>
          <w:left w:val="nil"/>
          <w:bottom w:val="single" w:color="FFFFFF" w:sz="8" w:space="0"/>
          <w:right w:val="single" w:color="FFFFFF" w:sz="24" w:space="0"/>
          <w:insideH w:val="nil"/>
          <w:insideV w:val="nil"/>
          <w:tl2br w:val="nil"/>
          <w:tr2bl w:val="nil"/>
        </w:tcBorders>
        <w:shd w:val="clear" w:color="auto" w:fill="5B9BD5"/>
      </w:tcPr>
    </w:tblStylePr>
    <w:tblStylePr w:type="lastCol">
      <w:rPr>
        <w:b/>
        <w:bCs/>
        <w:i w:val="0"/>
        <w:iCs w:val="0"/>
        <w:color w:val="FFFFFF"/>
      </w:rPr>
      <w:tblPr/>
      <w:tcPr>
        <w:tcBorders>
          <w:top w:val="nil"/>
          <w:left w:val="nil"/>
          <w:bottom w:val="single" w:color="FFFFFF" w:sz="24" w:space="0"/>
          <w:right w:val="nil"/>
          <w:insideH w:val="nil"/>
          <w:insideV w:val="nil"/>
          <w:tl2br w:val="nil"/>
          <w:tr2bl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DCCEA"/>
      </w:tcPr>
    </w:tblStylePr>
  </w:style>
  <w:style w:type="table" w:styleId="143">
    <w:name w:val="Medium Grid 3 Accent 6"/>
    <w:basedOn w:val="29"/>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70AD47"/>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70AD47"/>
      </w:tcPr>
    </w:tblStylePr>
    <w:tblStylePr w:type="firstCol">
      <w:rPr>
        <w:b/>
        <w:bCs/>
        <w:i w:val="0"/>
        <w:iCs w:val="0"/>
        <w:color w:val="FFFFFF"/>
      </w:rPr>
      <w:tblPr/>
      <w:tcPr>
        <w:tcBorders>
          <w:top w:val="nil"/>
          <w:left w:val="nil"/>
          <w:bottom w:val="single" w:color="FFFFFF" w:sz="8" w:space="0"/>
          <w:right w:val="single" w:color="FFFFFF" w:sz="24" w:space="0"/>
          <w:insideH w:val="nil"/>
          <w:insideV w:val="nil"/>
          <w:tl2br w:val="nil"/>
          <w:tr2bl w:val="nil"/>
        </w:tcBorders>
        <w:shd w:val="clear" w:color="auto" w:fill="70AD47"/>
      </w:tcPr>
    </w:tblStylePr>
    <w:tblStylePr w:type="lastCol">
      <w:rPr>
        <w:b/>
        <w:bCs/>
        <w:i w:val="0"/>
        <w:iCs w:val="0"/>
        <w:color w:val="FFFFFF"/>
      </w:rPr>
      <w:tblPr/>
      <w:tcPr>
        <w:tcBorders>
          <w:top w:val="nil"/>
          <w:left w:val="nil"/>
          <w:bottom w:val="single" w:color="FFFFFF" w:sz="24" w:space="0"/>
          <w:right w:val="nil"/>
          <w:insideH w:val="nil"/>
          <w:insideV w:val="nil"/>
          <w:tl2br w:val="nil"/>
          <w:tr2bl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B7D8A0"/>
      </w:tcPr>
    </w:tblStylePr>
  </w:style>
  <w:style w:type="table" w:styleId="144">
    <w:name w:val="Dark List"/>
    <w:basedOn w:val="29"/>
    <w:unhideWhenUsed/>
    <w:qFormat/>
    <w:uiPriority w:val="70"/>
    <w:rPr>
      <w:color w:val="FFFFFF"/>
    </w:rPr>
    <w:tblPr/>
    <w:tcPr>
      <w:shd w:val="clear" w:color="auto" w:fill="000000"/>
    </w:tcPr>
    <w:tblStylePr w:type="firstRow">
      <w:rPr>
        <w:b/>
        <w:bCs/>
      </w:rPr>
      <w:tblPr/>
      <w:tcPr>
        <w:tcBorders>
          <w:top w:val="nil"/>
          <w:left w:val="single" w:color="FFFFFF" w:sz="18" w:space="0"/>
          <w:bottom w:val="nil"/>
          <w:right w:val="nil"/>
          <w:insideH w:val="nil"/>
          <w:insideV w:val="nil"/>
          <w:tl2br w:val="nil"/>
          <w:tr2bl w:val="nil"/>
        </w:tcBorders>
        <w:shd w:val="clear" w:color="auto" w:fill="000000"/>
      </w:tcPr>
    </w:tblStylePr>
    <w:tblStylePr w:type="lastRow">
      <w:tblPr/>
      <w:tcPr>
        <w:tcBorders>
          <w:top w:val="single" w:color="FFFFFF" w:sz="18" w:space="0"/>
          <w:left w:val="nil"/>
          <w:bottom w:val="nil"/>
          <w:right w:val="nil"/>
          <w:insideH w:val="nil"/>
          <w:insideV w:val="nil"/>
          <w:tl2br w:val="nil"/>
          <w:tr2bl w:val="nil"/>
        </w:tcBorders>
        <w:shd w:val="clear" w:color="auto" w:fill="000000"/>
      </w:tcPr>
    </w:tblStylePr>
    <w:tblStylePr w:type="firstCol">
      <w:tblPr/>
      <w:tcPr>
        <w:tcBorders>
          <w:top w:val="nil"/>
          <w:left w:val="nil"/>
          <w:bottom w:val="nil"/>
          <w:right w:val="single" w:color="FFFFFF" w:sz="18" w:space="0"/>
          <w:insideH w:val="nil"/>
          <w:insideV w:val="nil"/>
          <w:tl2br w:val="nil"/>
          <w:tr2bl w:val="nil"/>
        </w:tcBorders>
        <w:shd w:val="clear" w:color="auto" w:fill="000000"/>
      </w:tcPr>
    </w:tblStylePr>
    <w:tblStylePr w:type="lastCol">
      <w:tblPr/>
      <w:tcPr>
        <w:tcBorders>
          <w:top w:val="nil"/>
          <w:left w:val="nil"/>
          <w:bottom w:val="single" w:color="FFFFFF" w:sz="18" w:space="0"/>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000000"/>
      </w:tcPr>
    </w:tblStylePr>
    <w:tblStylePr w:type="band1Horz">
      <w:tblPr/>
      <w:tcPr>
        <w:tcBorders>
          <w:top w:val="nil"/>
          <w:left w:val="nil"/>
          <w:bottom w:val="nil"/>
          <w:right w:val="nil"/>
          <w:insideH w:val="nil"/>
          <w:insideV w:val="nil"/>
          <w:tl2br w:val="nil"/>
          <w:tr2bl w:val="nil"/>
        </w:tcBorders>
        <w:shd w:val="clear" w:color="auto" w:fill="000000"/>
      </w:tcPr>
    </w:tblStylePr>
  </w:style>
  <w:style w:type="table" w:styleId="145">
    <w:name w:val="Dark List Accent 1"/>
    <w:basedOn w:val="29"/>
    <w:unhideWhenUsed/>
    <w:qFormat/>
    <w:uiPriority w:val="70"/>
    <w:rPr>
      <w:color w:val="FFFFFF"/>
    </w:rPr>
    <w:tblPr/>
    <w:tcPr>
      <w:shd w:val="clear" w:color="auto" w:fill="4472C4"/>
    </w:tcPr>
    <w:tblStylePr w:type="firstRow">
      <w:rPr>
        <w:b/>
        <w:bCs/>
      </w:rPr>
      <w:tblPr/>
      <w:tcPr>
        <w:tcBorders>
          <w:top w:val="nil"/>
          <w:left w:val="single" w:color="FFFFFF" w:sz="18" w:space="0"/>
          <w:bottom w:val="nil"/>
          <w:right w:val="nil"/>
          <w:insideH w:val="nil"/>
          <w:insideV w:val="nil"/>
          <w:tl2br w:val="nil"/>
          <w:tr2bl w:val="nil"/>
        </w:tcBorders>
        <w:shd w:val="clear" w:color="auto" w:fill="000000"/>
      </w:tcPr>
    </w:tblStylePr>
    <w:tblStylePr w:type="lastRow">
      <w:tblPr/>
      <w:tcPr>
        <w:tcBorders>
          <w:top w:val="single" w:color="FFFFFF" w:sz="18" w:space="0"/>
          <w:left w:val="nil"/>
          <w:bottom w:val="nil"/>
          <w:right w:val="nil"/>
          <w:insideH w:val="nil"/>
          <w:insideV w:val="nil"/>
          <w:tl2br w:val="nil"/>
          <w:tr2bl w:val="nil"/>
        </w:tcBorders>
        <w:shd w:val="clear" w:color="auto" w:fill="1F3763"/>
      </w:tcPr>
    </w:tblStylePr>
    <w:tblStylePr w:type="firstCol">
      <w:tblPr/>
      <w:tcPr>
        <w:tcBorders>
          <w:top w:val="nil"/>
          <w:left w:val="nil"/>
          <w:bottom w:val="nil"/>
          <w:right w:val="single" w:color="FFFFFF" w:sz="18" w:space="0"/>
          <w:insideH w:val="nil"/>
          <w:insideV w:val="nil"/>
          <w:tl2br w:val="nil"/>
          <w:tr2bl w:val="nil"/>
        </w:tcBorders>
        <w:shd w:val="clear" w:color="auto" w:fill="2F5496"/>
      </w:tcPr>
    </w:tblStylePr>
    <w:tblStylePr w:type="lastCol">
      <w:tblPr/>
      <w:tcPr>
        <w:tcBorders>
          <w:top w:val="nil"/>
          <w:left w:val="nil"/>
          <w:bottom w:val="single" w:color="FFFFFF" w:sz="18" w:space="0"/>
          <w:right w:val="nil"/>
          <w:insideH w:val="nil"/>
          <w:insideV w:val="nil"/>
          <w:tl2br w:val="nil"/>
          <w:tr2bl w:val="nil"/>
        </w:tcBorders>
        <w:shd w:val="clear" w:color="auto" w:fill="2F5496"/>
      </w:tcPr>
    </w:tblStylePr>
    <w:tblStylePr w:type="band1Vert">
      <w:tblPr/>
      <w:tcPr>
        <w:tcBorders>
          <w:top w:val="nil"/>
          <w:left w:val="nil"/>
          <w:bottom w:val="nil"/>
          <w:right w:val="nil"/>
          <w:insideH w:val="nil"/>
          <w:insideV w:val="nil"/>
          <w:tl2br w:val="nil"/>
          <w:tr2bl w:val="nil"/>
        </w:tcBorders>
        <w:shd w:val="clear" w:color="auto" w:fill="2F5496"/>
      </w:tcPr>
    </w:tblStylePr>
    <w:tblStylePr w:type="band1Horz">
      <w:tblPr/>
      <w:tcPr>
        <w:tcBorders>
          <w:top w:val="nil"/>
          <w:left w:val="nil"/>
          <w:bottom w:val="nil"/>
          <w:right w:val="nil"/>
          <w:insideH w:val="nil"/>
          <w:insideV w:val="nil"/>
          <w:tl2br w:val="nil"/>
          <w:tr2bl w:val="nil"/>
        </w:tcBorders>
        <w:shd w:val="clear" w:color="auto" w:fill="2F5496"/>
      </w:tcPr>
    </w:tblStylePr>
  </w:style>
  <w:style w:type="table" w:styleId="146">
    <w:name w:val="Dark List Accent 2"/>
    <w:basedOn w:val="29"/>
    <w:unhideWhenUsed/>
    <w:qFormat/>
    <w:uiPriority w:val="70"/>
    <w:rPr>
      <w:color w:val="FFFFFF"/>
    </w:rPr>
    <w:tblPr/>
    <w:tcPr>
      <w:shd w:val="clear" w:color="auto" w:fill="ED7D31"/>
    </w:tcPr>
    <w:tblStylePr w:type="firstRow">
      <w:rPr>
        <w:b/>
        <w:bCs/>
      </w:rPr>
      <w:tblPr/>
      <w:tcPr>
        <w:tcBorders>
          <w:top w:val="nil"/>
          <w:left w:val="single" w:color="FFFFFF" w:sz="18" w:space="0"/>
          <w:bottom w:val="nil"/>
          <w:right w:val="nil"/>
          <w:insideH w:val="nil"/>
          <w:insideV w:val="nil"/>
          <w:tl2br w:val="nil"/>
          <w:tr2bl w:val="nil"/>
        </w:tcBorders>
        <w:shd w:val="clear" w:color="auto" w:fill="000000"/>
      </w:tcPr>
    </w:tblStylePr>
    <w:tblStylePr w:type="lastRow">
      <w:tblPr/>
      <w:tcPr>
        <w:tcBorders>
          <w:top w:val="single" w:color="FFFFFF" w:sz="18" w:space="0"/>
          <w:left w:val="nil"/>
          <w:bottom w:val="nil"/>
          <w:right w:val="nil"/>
          <w:insideH w:val="nil"/>
          <w:insideV w:val="nil"/>
          <w:tl2br w:val="nil"/>
          <w:tr2bl w:val="nil"/>
        </w:tcBorders>
        <w:shd w:val="clear" w:color="auto" w:fill="823B0B"/>
      </w:tcPr>
    </w:tblStylePr>
    <w:tblStylePr w:type="firstCol">
      <w:tblPr/>
      <w:tcPr>
        <w:tcBorders>
          <w:top w:val="nil"/>
          <w:left w:val="nil"/>
          <w:bottom w:val="nil"/>
          <w:right w:val="single" w:color="FFFFFF" w:sz="18" w:space="0"/>
          <w:insideH w:val="nil"/>
          <w:insideV w:val="nil"/>
          <w:tl2br w:val="nil"/>
          <w:tr2bl w:val="nil"/>
        </w:tcBorders>
        <w:shd w:val="clear" w:color="auto" w:fill="C45911"/>
      </w:tcPr>
    </w:tblStylePr>
    <w:tblStylePr w:type="lastCol">
      <w:tblPr/>
      <w:tcPr>
        <w:tcBorders>
          <w:top w:val="nil"/>
          <w:left w:val="nil"/>
          <w:bottom w:val="single" w:color="FFFFFF" w:sz="18" w:space="0"/>
          <w:right w:val="nil"/>
          <w:insideH w:val="nil"/>
          <w:insideV w:val="nil"/>
          <w:tl2br w:val="nil"/>
          <w:tr2bl w:val="nil"/>
        </w:tcBorders>
        <w:shd w:val="clear" w:color="auto" w:fill="C45911"/>
      </w:tcPr>
    </w:tblStylePr>
    <w:tblStylePr w:type="band1Vert">
      <w:tblPr/>
      <w:tcPr>
        <w:tcBorders>
          <w:top w:val="nil"/>
          <w:left w:val="nil"/>
          <w:bottom w:val="nil"/>
          <w:right w:val="nil"/>
          <w:insideH w:val="nil"/>
          <w:insideV w:val="nil"/>
          <w:tl2br w:val="nil"/>
          <w:tr2bl w:val="nil"/>
        </w:tcBorders>
        <w:shd w:val="clear" w:color="auto" w:fill="C45911"/>
      </w:tcPr>
    </w:tblStylePr>
    <w:tblStylePr w:type="band1Horz">
      <w:tblPr/>
      <w:tcPr>
        <w:tcBorders>
          <w:top w:val="nil"/>
          <w:left w:val="nil"/>
          <w:bottom w:val="nil"/>
          <w:right w:val="nil"/>
          <w:insideH w:val="nil"/>
          <w:insideV w:val="nil"/>
          <w:tl2br w:val="nil"/>
          <w:tr2bl w:val="nil"/>
        </w:tcBorders>
        <w:shd w:val="clear" w:color="auto" w:fill="C45911"/>
      </w:tcPr>
    </w:tblStylePr>
  </w:style>
  <w:style w:type="table" w:styleId="147">
    <w:name w:val="Dark List Accent 3"/>
    <w:basedOn w:val="29"/>
    <w:unhideWhenUsed/>
    <w:qFormat/>
    <w:uiPriority w:val="70"/>
    <w:rPr>
      <w:color w:val="FFFFFF"/>
    </w:rPr>
    <w:tblPr/>
    <w:tcPr>
      <w:shd w:val="clear" w:color="auto" w:fill="A5A5A5"/>
    </w:tcPr>
    <w:tblStylePr w:type="firstRow">
      <w:rPr>
        <w:b/>
        <w:bCs/>
      </w:rPr>
      <w:tblPr/>
      <w:tcPr>
        <w:tcBorders>
          <w:top w:val="nil"/>
          <w:left w:val="single" w:color="FFFFFF" w:sz="18" w:space="0"/>
          <w:bottom w:val="nil"/>
          <w:right w:val="nil"/>
          <w:insideH w:val="nil"/>
          <w:insideV w:val="nil"/>
          <w:tl2br w:val="nil"/>
          <w:tr2bl w:val="nil"/>
        </w:tcBorders>
        <w:shd w:val="clear" w:color="auto" w:fill="000000"/>
      </w:tcPr>
    </w:tblStylePr>
    <w:tblStylePr w:type="lastRow">
      <w:tblPr/>
      <w:tcPr>
        <w:tcBorders>
          <w:top w:val="single" w:color="FFFFFF" w:sz="18" w:space="0"/>
          <w:left w:val="nil"/>
          <w:bottom w:val="nil"/>
          <w:right w:val="nil"/>
          <w:insideH w:val="nil"/>
          <w:insideV w:val="nil"/>
          <w:tl2br w:val="nil"/>
          <w:tr2bl w:val="nil"/>
        </w:tcBorders>
        <w:shd w:val="clear" w:color="auto" w:fill="525252"/>
      </w:tcPr>
    </w:tblStylePr>
    <w:tblStylePr w:type="firstCol">
      <w:tblPr/>
      <w:tcPr>
        <w:tcBorders>
          <w:top w:val="nil"/>
          <w:left w:val="nil"/>
          <w:bottom w:val="nil"/>
          <w:right w:val="single" w:color="FFFFFF" w:sz="18" w:space="0"/>
          <w:insideH w:val="nil"/>
          <w:insideV w:val="nil"/>
          <w:tl2br w:val="nil"/>
          <w:tr2bl w:val="nil"/>
        </w:tcBorders>
        <w:shd w:val="clear" w:color="auto" w:fill="7B7B7B"/>
      </w:tcPr>
    </w:tblStylePr>
    <w:tblStylePr w:type="lastCol">
      <w:tblPr/>
      <w:tcPr>
        <w:tcBorders>
          <w:top w:val="nil"/>
          <w:left w:val="nil"/>
          <w:bottom w:val="single" w:color="FFFFFF" w:sz="18" w:space="0"/>
          <w:right w:val="nil"/>
          <w:insideH w:val="nil"/>
          <w:insideV w:val="nil"/>
          <w:tl2br w:val="nil"/>
          <w:tr2bl w:val="nil"/>
        </w:tcBorders>
        <w:shd w:val="clear" w:color="auto" w:fill="7B7B7B"/>
      </w:tcPr>
    </w:tblStylePr>
    <w:tblStylePr w:type="band1Vert">
      <w:tblPr/>
      <w:tcPr>
        <w:tcBorders>
          <w:top w:val="nil"/>
          <w:left w:val="nil"/>
          <w:bottom w:val="nil"/>
          <w:right w:val="nil"/>
          <w:insideH w:val="nil"/>
          <w:insideV w:val="nil"/>
          <w:tl2br w:val="nil"/>
          <w:tr2bl w:val="nil"/>
        </w:tcBorders>
        <w:shd w:val="clear" w:color="auto" w:fill="7B7B7B"/>
      </w:tcPr>
    </w:tblStylePr>
    <w:tblStylePr w:type="band1Horz">
      <w:tblPr/>
      <w:tcPr>
        <w:tcBorders>
          <w:top w:val="nil"/>
          <w:left w:val="nil"/>
          <w:bottom w:val="nil"/>
          <w:right w:val="nil"/>
          <w:insideH w:val="nil"/>
          <w:insideV w:val="nil"/>
          <w:tl2br w:val="nil"/>
          <w:tr2bl w:val="nil"/>
        </w:tcBorders>
        <w:shd w:val="clear" w:color="auto" w:fill="7B7B7B"/>
      </w:tcPr>
    </w:tblStylePr>
  </w:style>
  <w:style w:type="table" w:styleId="148">
    <w:name w:val="Dark List Accent 4"/>
    <w:basedOn w:val="29"/>
    <w:unhideWhenUsed/>
    <w:qFormat/>
    <w:uiPriority w:val="70"/>
    <w:rPr>
      <w:color w:val="FFFFFF"/>
    </w:rPr>
    <w:tblPr/>
    <w:tcPr>
      <w:shd w:val="clear" w:color="auto" w:fill="FFC000"/>
    </w:tcPr>
    <w:tblStylePr w:type="firstRow">
      <w:rPr>
        <w:b/>
        <w:bCs/>
      </w:rPr>
      <w:tblPr/>
      <w:tcPr>
        <w:tcBorders>
          <w:top w:val="nil"/>
          <w:left w:val="single" w:color="FFFFFF" w:sz="18" w:space="0"/>
          <w:bottom w:val="nil"/>
          <w:right w:val="nil"/>
          <w:insideH w:val="nil"/>
          <w:insideV w:val="nil"/>
          <w:tl2br w:val="nil"/>
          <w:tr2bl w:val="nil"/>
        </w:tcBorders>
        <w:shd w:val="clear" w:color="auto" w:fill="000000"/>
      </w:tcPr>
    </w:tblStylePr>
    <w:tblStylePr w:type="lastRow">
      <w:tblPr/>
      <w:tcPr>
        <w:tcBorders>
          <w:top w:val="single" w:color="FFFFFF" w:sz="18" w:space="0"/>
          <w:left w:val="nil"/>
          <w:bottom w:val="nil"/>
          <w:right w:val="nil"/>
          <w:insideH w:val="nil"/>
          <w:insideV w:val="nil"/>
          <w:tl2br w:val="nil"/>
          <w:tr2bl w:val="nil"/>
        </w:tcBorders>
        <w:shd w:val="clear" w:color="auto" w:fill="7F5F00"/>
      </w:tcPr>
    </w:tblStylePr>
    <w:tblStylePr w:type="firstCol">
      <w:tblPr/>
      <w:tcPr>
        <w:tcBorders>
          <w:top w:val="nil"/>
          <w:left w:val="nil"/>
          <w:bottom w:val="nil"/>
          <w:right w:val="single" w:color="FFFFFF" w:sz="18" w:space="0"/>
          <w:insideH w:val="nil"/>
          <w:insideV w:val="nil"/>
          <w:tl2br w:val="nil"/>
          <w:tr2bl w:val="nil"/>
        </w:tcBorders>
        <w:shd w:val="clear" w:color="auto" w:fill="BF8F00"/>
      </w:tcPr>
    </w:tblStylePr>
    <w:tblStylePr w:type="lastCol">
      <w:tblPr/>
      <w:tcPr>
        <w:tcBorders>
          <w:top w:val="nil"/>
          <w:left w:val="nil"/>
          <w:bottom w:val="single" w:color="FFFFFF" w:sz="18" w:space="0"/>
          <w:right w:val="nil"/>
          <w:insideH w:val="nil"/>
          <w:insideV w:val="nil"/>
          <w:tl2br w:val="nil"/>
          <w:tr2bl w:val="nil"/>
        </w:tcBorders>
        <w:shd w:val="clear" w:color="auto" w:fill="BF8F00"/>
      </w:tcPr>
    </w:tblStylePr>
    <w:tblStylePr w:type="band1Vert">
      <w:tblPr/>
      <w:tcPr>
        <w:tcBorders>
          <w:top w:val="nil"/>
          <w:left w:val="nil"/>
          <w:bottom w:val="nil"/>
          <w:right w:val="nil"/>
          <w:insideH w:val="nil"/>
          <w:insideV w:val="nil"/>
          <w:tl2br w:val="nil"/>
          <w:tr2bl w:val="nil"/>
        </w:tcBorders>
        <w:shd w:val="clear" w:color="auto" w:fill="BF8F00"/>
      </w:tcPr>
    </w:tblStylePr>
    <w:tblStylePr w:type="band1Horz">
      <w:tblPr/>
      <w:tcPr>
        <w:tcBorders>
          <w:top w:val="nil"/>
          <w:left w:val="nil"/>
          <w:bottom w:val="nil"/>
          <w:right w:val="nil"/>
          <w:insideH w:val="nil"/>
          <w:insideV w:val="nil"/>
          <w:tl2br w:val="nil"/>
          <w:tr2bl w:val="nil"/>
        </w:tcBorders>
        <w:shd w:val="clear" w:color="auto" w:fill="BF8F00"/>
      </w:tcPr>
    </w:tblStylePr>
  </w:style>
  <w:style w:type="table" w:styleId="149">
    <w:name w:val="Dark List Accent 5"/>
    <w:basedOn w:val="29"/>
    <w:unhideWhenUsed/>
    <w:qFormat/>
    <w:uiPriority w:val="70"/>
    <w:rPr>
      <w:color w:val="FFFFFF"/>
    </w:rPr>
    <w:tblPr/>
    <w:tcPr>
      <w:shd w:val="clear" w:color="auto" w:fill="5B9BD5"/>
    </w:tcPr>
    <w:tblStylePr w:type="firstRow">
      <w:rPr>
        <w:b/>
        <w:bCs/>
      </w:rPr>
      <w:tblPr/>
      <w:tcPr>
        <w:tcBorders>
          <w:top w:val="nil"/>
          <w:left w:val="single" w:color="FFFFFF" w:sz="18" w:space="0"/>
          <w:bottom w:val="nil"/>
          <w:right w:val="nil"/>
          <w:insideH w:val="nil"/>
          <w:insideV w:val="nil"/>
          <w:tl2br w:val="nil"/>
          <w:tr2bl w:val="nil"/>
        </w:tcBorders>
        <w:shd w:val="clear" w:color="auto" w:fill="000000"/>
      </w:tcPr>
    </w:tblStylePr>
    <w:tblStylePr w:type="lastRow">
      <w:tblPr/>
      <w:tcPr>
        <w:tcBorders>
          <w:top w:val="single" w:color="FFFFFF" w:sz="18" w:space="0"/>
          <w:left w:val="nil"/>
          <w:bottom w:val="nil"/>
          <w:right w:val="nil"/>
          <w:insideH w:val="nil"/>
          <w:insideV w:val="nil"/>
          <w:tl2br w:val="nil"/>
          <w:tr2bl w:val="nil"/>
        </w:tcBorders>
        <w:shd w:val="clear" w:color="auto" w:fill="1F4D78"/>
      </w:tcPr>
    </w:tblStylePr>
    <w:tblStylePr w:type="firstCol">
      <w:tblPr/>
      <w:tcPr>
        <w:tcBorders>
          <w:top w:val="nil"/>
          <w:left w:val="nil"/>
          <w:bottom w:val="nil"/>
          <w:right w:val="single" w:color="FFFFFF" w:sz="18" w:space="0"/>
          <w:insideH w:val="nil"/>
          <w:insideV w:val="nil"/>
          <w:tl2br w:val="nil"/>
          <w:tr2bl w:val="nil"/>
        </w:tcBorders>
        <w:shd w:val="clear" w:color="auto" w:fill="2E74B5"/>
      </w:tcPr>
    </w:tblStylePr>
    <w:tblStylePr w:type="lastCol">
      <w:tblPr/>
      <w:tcPr>
        <w:tcBorders>
          <w:top w:val="nil"/>
          <w:left w:val="nil"/>
          <w:bottom w:val="single" w:color="FFFFFF" w:sz="18" w:space="0"/>
          <w:right w:val="nil"/>
          <w:insideH w:val="nil"/>
          <w:insideV w:val="nil"/>
          <w:tl2br w:val="nil"/>
          <w:tr2bl w:val="nil"/>
        </w:tcBorders>
        <w:shd w:val="clear" w:color="auto" w:fill="2E74B5"/>
      </w:tcPr>
    </w:tblStylePr>
    <w:tblStylePr w:type="band1Vert">
      <w:tblPr/>
      <w:tcPr>
        <w:tcBorders>
          <w:top w:val="nil"/>
          <w:left w:val="nil"/>
          <w:bottom w:val="nil"/>
          <w:right w:val="nil"/>
          <w:insideH w:val="nil"/>
          <w:insideV w:val="nil"/>
          <w:tl2br w:val="nil"/>
          <w:tr2bl w:val="nil"/>
        </w:tcBorders>
        <w:shd w:val="clear" w:color="auto" w:fill="2E74B5"/>
      </w:tcPr>
    </w:tblStylePr>
    <w:tblStylePr w:type="band1Horz">
      <w:tblPr/>
      <w:tcPr>
        <w:tcBorders>
          <w:top w:val="nil"/>
          <w:left w:val="nil"/>
          <w:bottom w:val="nil"/>
          <w:right w:val="nil"/>
          <w:insideH w:val="nil"/>
          <w:insideV w:val="nil"/>
          <w:tl2br w:val="nil"/>
          <w:tr2bl w:val="nil"/>
        </w:tcBorders>
        <w:shd w:val="clear" w:color="auto" w:fill="2E74B5"/>
      </w:tcPr>
    </w:tblStylePr>
  </w:style>
  <w:style w:type="table" w:styleId="150">
    <w:name w:val="Dark List Accent 6"/>
    <w:basedOn w:val="29"/>
    <w:unhideWhenUsed/>
    <w:qFormat/>
    <w:uiPriority w:val="70"/>
    <w:rPr>
      <w:color w:val="FFFFFF"/>
    </w:rPr>
    <w:tblPr/>
    <w:tcPr>
      <w:shd w:val="clear" w:color="auto" w:fill="70AD47"/>
    </w:tcPr>
    <w:tblStylePr w:type="firstRow">
      <w:rPr>
        <w:b/>
        <w:bCs/>
      </w:rPr>
      <w:tblPr/>
      <w:tcPr>
        <w:tcBorders>
          <w:top w:val="nil"/>
          <w:left w:val="single" w:color="FFFFFF" w:sz="18" w:space="0"/>
          <w:bottom w:val="nil"/>
          <w:right w:val="nil"/>
          <w:insideH w:val="nil"/>
          <w:insideV w:val="nil"/>
          <w:tl2br w:val="nil"/>
          <w:tr2bl w:val="nil"/>
        </w:tcBorders>
        <w:shd w:val="clear" w:color="auto" w:fill="000000"/>
      </w:tcPr>
    </w:tblStylePr>
    <w:tblStylePr w:type="lastRow">
      <w:tblPr/>
      <w:tcPr>
        <w:tcBorders>
          <w:top w:val="single" w:color="FFFFFF" w:sz="18" w:space="0"/>
          <w:left w:val="nil"/>
          <w:bottom w:val="nil"/>
          <w:right w:val="nil"/>
          <w:insideH w:val="nil"/>
          <w:insideV w:val="nil"/>
          <w:tl2br w:val="nil"/>
          <w:tr2bl w:val="nil"/>
        </w:tcBorders>
        <w:shd w:val="clear" w:color="auto" w:fill="375623"/>
      </w:tcPr>
    </w:tblStylePr>
    <w:tblStylePr w:type="firstCol">
      <w:tblPr/>
      <w:tcPr>
        <w:tcBorders>
          <w:top w:val="nil"/>
          <w:left w:val="nil"/>
          <w:bottom w:val="nil"/>
          <w:right w:val="single" w:color="FFFFFF" w:sz="18" w:space="0"/>
          <w:insideH w:val="nil"/>
          <w:insideV w:val="nil"/>
          <w:tl2br w:val="nil"/>
          <w:tr2bl w:val="nil"/>
        </w:tcBorders>
        <w:shd w:val="clear" w:color="auto" w:fill="538135"/>
      </w:tcPr>
    </w:tblStylePr>
    <w:tblStylePr w:type="lastCol">
      <w:tblPr/>
      <w:tcPr>
        <w:tcBorders>
          <w:top w:val="nil"/>
          <w:left w:val="nil"/>
          <w:bottom w:val="single" w:color="FFFFFF" w:sz="18" w:space="0"/>
          <w:right w:val="nil"/>
          <w:insideH w:val="nil"/>
          <w:insideV w:val="nil"/>
          <w:tl2br w:val="nil"/>
          <w:tr2bl w:val="nil"/>
        </w:tcBorders>
        <w:shd w:val="clear" w:color="auto" w:fill="538135"/>
      </w:tcPr>
    </w:tblStylePr>
    <w:tblStylePr w:type="band1Vert">
      <w:tblPr/>
      <w:tcPr>
        <w:tcBorders>
          <w:top w:val="nil"/>
          <w:left w:val="nil"/>
          <w:bottom w:val="nil"/>
          <w:right w:val="nil"/>
          <w:insideH w:val="nil"/>
          <w:insideV w:val="nil"/>
          <w:tl2br w:val="nil"/>
          <w:tr2bl w:val="nil"/>
        </w:tcBorders>
        <w:shd w:val="clear" w:color="auto" w:fill="538135"/>
      </w:tcPr>
    </w:tblStylePr>
    <w:tblStylePr w:type="band1Horz">
      <w:tblPr/>
      <w:tcPr>
        <w:tcBorders>
          <w:top w:val="nil"/>
          <w:left w:val="nil"/>
          <w:bottom w:val="nil"/>
          <w:right w:val="nil"/>
          <w:insideH w:val="nil"/>
          <w:insideV w:val="nil"/>
          <w:tl2br w:val="nil"/>
          <w:tr2bl w:val="nil"/>
        </w:tcBorders>
        <w:shd w:val="clear" w:color="auto" w:fill="538135"/>
      </w:tcPr>
    </w:tblStylePr>
  </w:style>
  <w:style w:type="table" w:styleId="151">
    <w:name w:val="Colorful Shading"/>
    <w:basedOn w:val="29"/>
    <w:unhideWhenUsed/>
    <w:qFormat/>
    <w:uiPriority w:val="71"/>
    <w:rPr>
      <w:color w:val="000000"/>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ED7D31" w:sz="24" w:space="0"/>
          <w:bottom w:val="nil"/>
          <w:right w:val="nil"/>
          <w:insideH w:val="nil"/>
          <w:insideV w:val="nil"/>
          <w:tl2br w:val="nil"/>
          <w:tr2bl w:val="nil"/>
        </w:tcBorders>
        <w:shd w:val="clear" w:color="auto" w:fill="FFFFFF"/>
      </w:tcPr>
    </w:tblStylePr>
    <w:tblStylePr w:type="lastRow">
      <w:rPr>
        <w:b/>
        <w:bCs/>
        <w:color w:val="FFFFFF"/>
      </w:rPr>
      <w:tblPr/>
      <w:tcPr>
        <w:tcBorders>
          <w:top w:val="single" w:color="FFFFFF" w:sz="6" w:space="0"/>
          <w:left w:val="nil"/>
          <w:bottom w:val="nil"/>
          <w:right w:val="nil"/>
          <w:insideH w:val="nil"/>
          <w:insideV w:val="nil"/>
          <w:tl2br w:val="nil"/>
          <w:tr2bl w:val="nil"/>
        </w:tcBorders>
        <w:shd w:val="clear" w:color="auto" w:fill="000000"/>
      </w:tcPr>
    </w:tblStylePr>
    <w:tblStylePr w:type="firstCol">
      <w:rPr>
        <w:color w:val="FFFFFF"/>
      </w:rPr>
      <w:tblPr/>
      <w:tcPr>
        <w:tcBorders>
          <w:top w:val="nil"/>
          <w:left w:val="nil"/>
          <w:bottom w:val="nil"/>
          <w:right w:val="nil"/>
          <w:insideH w:val="single" w:sz="4" w:space="0"/>
          <w:insideV w:val="nil"/>
          <w:tl2br w:val="nil"/>
          <w:tr2bl w:val="nil"/>
        </w:tcBorders>
        <w:shd w:val="clear" w:color="auto" w:fill="000000"/>
      </w:tcPr>
    </w:tblStylePr>
    <w:tblStylePr w:type="lastCol">
      <w:rPr>
        <w:color w:val="FFFFFF"/>
      </w:rPr>
      <w:tblPr/>
      <w:tcPr>
        <w:tcBorders>
          <w:top w:val="nil"/>
          <w:left w:val="nil"/>
          <w:bottom w:val="nil"/>
          <w:right w:val="nil"/>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52">
    <w:name w:val="Colorful Shading Accent 1"/>
    <w:basedOn w:val="29"/>
    <w:unhideWhenUsed/>
    <w:qFormat/>
    <w:uiPriority w:val="71"/>
    <w:rPr>
      <w:color w:val="000000"/>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single" w:color="ED7D31" w:sz="24" w:space="0"/>
          <w:bottom w:val="nil"/>
          <w:right w:val="nil"/>
          <w:insideH w:val="nil"/>
          <w:insideV w:val="nil"/>
          <w:tl2br w:val="nil"/>
          <w:tr2bl w:val="nil"/>
        </w:tcBorders>
        <w:shd w:val="clear" w:color="auto" w:fill="FFFFFF"/>
      </w:tcPr>
    </w:tblStylePr>
    <w:tblStylePr w:type="lastRow">
      <w:rPr>
        <w:b/>
        <w:bCs/>
        <w:color w:val="FFFFFF"/>
      </w:rPr>
      <w:tblPr/>
      <w:tcPr>
        <w:tcBorders>
          <w:top w:val="single" w:color="FFFFFF" w:sz="6" w:space="0"/>
          <w:left w:val="nil"/>
          <w:bottom w:val="nil"/>
          <w:right w:val="nil"/>
          <w:insideH w:val="nil"/>
          <w:insideV w:val="nil"/>
          <w:tl2br w:val="nil"/>
          <w:tr2bl w:val="nil"/>
        </w:tcBorders>
        <w:shd w:val="clear" w:color="auto" w:fill="264378"/>
      </w:tcPr>
    </w:tblStylePr>
    <w:tblStylePr w:type="firstCol">
      <w:rPr>
        <w:color w:val="FFFFFF"/>
      </w:rPr>
      <w:tblPr/>
      <w:tcPr>
        <w:tcBorders>
          <w:top w:val="nil"/>
          <w:left w:val="nil"/>
          <w:bottom w:val="nil"/>
          <w:right w:val="nil"/>
          <w:insideH w:val="single" w:sz="4" w:space="0"/>
          <w:insideV w:val="nil"/>
          <w:tl2br w:val="nil"/>
          <w:tr2bl w:val="nil"/>
        </w:tcBorders>
        <w:shd w:val="clear" w:color="auto" w:fill="264378"/>
      </w:tcPr>
    </w:tblStylePr>
    <w:tblStylePr w:type="lastCol">
      <w:rPr>
        <w:color w:val="FFFFFF"/>
      </w:rPr>
      <w:tblPr/>
      <w:tcPr>
        <w:tcBorders>
          <w:top w:val="nil"/>
          <w:left w:val="nil"/>
          <w:bottom w:val="nil"/>
          <w:right w:val="nil"/>
          <w:insideH w:val="nil"/>
          <w:insideV w:val="nil"/>
          <w:tl2br w:val="nil"/>
          <w:tr2bl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53">
    <w:name w:val="Colorful Shading Accent 2"/>
    <w:basedOn w:val="29"/>
    <w:unhideWhenUsed/>
    <w:qFormat/>
    <w:uiPriority w:val="71"/>
    <w:rPr>
      <w:color w:val="000000"/>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single" w:color="ED7D31" w:sz="24" w:space="0"/>
          <w:bottom w:val="nil"/>
          <w:right w:val="nil"/>
          <w:insideH w:val="nil"/>
          <w:insideV w:val="nil"/>
          <w:tl2br w:val="nil"/>
          <w:tr2bl w:val="nil"/>
        </w:tcBorders>
        <w:shd w:val="clear" w:color="auto" w:fill="FFFFFF"/>
      </w:tcPr>
    </w:tblStylePr>
    <w:tblStylePr w:type="lastRow">
      <w:rPr>
        <w:b/>
        <w:bCs/>
        <w:color w:val="FFFFFF"/>
      </w:rPr>
      <w:tblPr/>
      <w:tcPr>
        <w:tcBorders>
          <w:top w:val="single" w:color="FFFFFF" w:sz="6" w:space="0"/>
          <w:left w:val="nil"/>
          <w:bottom w:val="nil"/>
          <w:right w:val="nil"/>
          <w:insideH w:val="nil"/>
          <w:insideV w:val="nil"/>
          <w:tl2br w:val="nil"/>
          <w:tr2bl w:val="nil"/>
        </w:tcBorders>
        <w:shd w:val="clear" w:color="auto" w:fill="9D470D"/>
      </w:tcPr>
    </w:tblStylePr>
    <w:tblStylePr w:type="firstCol">
      <w:rPr>
        <w:color w:val="FFFFFF"/>
      </w:rPr>
      <w:tblPr/>
      <w:tcPr>
        <w:tcBorders>
          <w:top w:val="nil"/>
          <w:left w:val="nil"/>
          <w:bottom w:val="nil"/>
          <w:right w:val="nil"/>
          <w:insideH w:val="single" w:sz="4" w:space="0"/>
          <w:insideV w:val="nil"/>
          <w:tl2br w:val="nil"/>
          <w:tr2bl w:val="nil"/>
        </w:tcBorders>
        <w:shd w:val="clear" w:color="auto" w:fill="9D470D"/>
      </w:tcPr>
    </w:tblStylePr>
    <w:tblStylePr w:type="lastCol">
      <w:rPr>
        <w:color w:val="FFFFFF"/>
      </w:rPr>
      <w:tblPr/>
      <w:tcPr>
        <w:tcBorders>
          <w:top w:val="nil"/>
          <w:left w:val="nil"/>
          <w:bottom w:val="nil"/>
          <w:right w:val="nil"/>
          <w:insideH w:val="nil"/>
          <w:insideV w:val="nil"/>
          <w:tl2br w:val="nil"/>
          <w:tr2bl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54">
    <w:name w:val="Colorful Shading Accent 3"/>
    <w:basedOn w:val="29"/>
    <w:unhideWhenUsed/>
    <w:qFormat/>
    <w:uiPriority w:val="71"/>
    <w:rPr>
      <w:color w:val="000000"/>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single" w:color="FFC000" w:sz="24" w:space="0"/>
          <w:bottom w:val="nil"/>
          <w:right w:val="nil"/>
          <w:insideH w:val="nil"/>
          <w:insideV w:val="nil"/>
          <w:tl2br w:val="nil"/>
          <w:tr2bl w:val="nil"/>
        </w:tcBorders>
        <w:shd w:val="clear" w:color="auto" w:fill="FFFFFF"/>
      </w:tcPr>
    </w:tblStylePr>
    <w:tblStylePr w:type="lastRow">
      <w:rPr>
        <w:b/>
        <w:bCs/>
        <w:color w:val="FFFFFF"/>
      </w:rPr>
      <w:tblPr/>
      <w:tcPr>
        <w:tcBorders>
          <w:top w:val="single" w:color="FFFFFF" w:sz="6" w:space="0"/>
          <w:left w:val="nil"/>
          <w:bottom w:val="nil"/>
          <w:right w:val="nil"/>
          <w:insideH w:val="nil"/>
          <w:insideV w:val="nil"/>
          <w:tl2br w:val="nil"/>
          <w:tr2bl w:val="nil"/>
        </w:tcBorders>
        <w:shd w:val="clear" w:color="auto" w:fill="636363"/>
      </w:tcPr>
    </w:tblStylePr>
    <w:tblStylePr w:type="firstCol">
      <w:rPr>
        <w:color w:val="FFFFFF"/>
      </w:rPr>
      <w:tblPr/>
      <w:tcPr>
        <w:tcBorders>
          <w:top w:val="nil"/>
          <w:left w:val="nil"/>
          <w:bottom w:val="nil"/>
          <w:right w:val="nil"/>
          <w:insideH w:val="single" w:sz="4" w:space="0"/>
          <w:insideV w:val="nil"/>
          <w:tl2br w:val="nil"/>
          <w:tr2bl w:val="nil"/>
        </w:tcBorders>
        <w:shd w:val="clear" w:color="auto" w:fill="636363"/>
      </w:tcPr>
    </w:tblStylePr>
    <w:tblStylePr w:type="lastCol">
      <w:rPr>
        <w:color w:val="FFFFFF"/>
      </w:rPr>
      <w:tblPr/>
      <w:tcPr>
        <w:tcBorders>
          <w:top w:val="nil"/>
          <w:left w:val="nil"/>
          <w:bottom w:val="nil"/>
          <w:right w:val="nil"/>
          <w:insideH w:val="nil"/>
          <w:insideV w:val="nil"/>
          <w:tl2br w:val="nil"/>
          <w:tr2bl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55">
    <w:name w:val="Colorful Shading Accent 4"/>
    <w:basedOn w:val="29"/>
    <w:unhideWhenUsed/>
    <w:qFormat/>
    <w:uiPriority w:val="71"/>
    <w:rPr>
      <w:color w:val="000000"/>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single" w:color="A5A5A5" w:sz="24" w:space="0"/>
          <w:bottom w:val="nil"/>
          <w:right w:val="nil"/>
          <w:insideH w:val="nil"/>
          <w:insideV w:val="nil"/>
          <w:tl2br w:val="nil"/>
          <w:tr2bl w:val="nil"/>
        </w:tcBorders>
        <w:shd w:val="clear" w:color="auto" w:fill="FFFFFF"/>
      </w:tcPr>
    </w:tblStylePr>
    <w:tblStylePr w:type="lastRow">
      <w:rPr>
        <w:b/>
        <w:bCs/>
        <w:color w:val="FFFFFF"/>
      </w:rPr>
      <w:tblPr/>
      <w:tcPr>
        <w:tcBorders>
          <w:top w:val="single" w:color="FFFFFF" w:sz="6" w:space="0"/>
          <w:left w:val="nil"/>
          <w:bottom w:val="nil"/>
          <w:right w:val="nil"/>
          <w:insideH w:val="nil"/>
          <w:insideV w:val="nil"/>
          <w:tl2br w:val="nil"/>
          <w:tr2bl w:val="nil"/>
        </w:tcBorders>
        <w:shd w:val="clear" w:color="auto" w:fill="997300"/>
      </w:tcPr>
    </w:tblStylePr>
    <w:tblStylePr w:type="firstCol">
      <w:rPr>
        <w:color w:val="FFFFFF"/>
      </w:rPr>
      <w:tblPr/>
      <w:tcPr>
        <w:tcBorders>
          <w:top w:val="nil"/>
          <w:left w:val="nil"/>
          <w:bottom w:val="nil"/>
          <w:right w:val="nil"/>
          <w:insideH w:val="single" w:sz="4" w:space="0"/>
          <w:insideV w:val="nil"/>
          <w:tl2br w:val="nil"/>
          <w:tr2bl w:val="nil"/>
        </w:tcBorders>
        <w:shd w:val="clear" w:color="auto" w:fill="997300"/>
      </w:tcPr>
    </w:tblStylePr>
    <w:tblStylePr w:type="lastCol">
      <w:rPr>
        <w:color w:val="FFFFFF"/>
      </w:rPr>
      <w:tblPr/>
      <w:tcPr>
        <w:tcBorders>
          <w:top w:val="nil"/>
          <w:left w:val="nil"/>
          <w:bottom w:val="nil"/>
          <w:right w:val="nil"/>
          <w:insideH w:val="nil"/>
          <w:insideV w:val="nil"/>
          <w:tl2br w:val="nil"/>
          <w:tr2bl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56">
    <w:name w:val="Colorful Shading Accent 5"/>
    <w:basedOn w:val="29"/>
    <w:unhideWhenUsed/>
    <w:qFormat/>
    <w:uiPriority w:val="71"/>
    <w:rPr>
      <w:color w:val="000000"/>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single" w:color="70AD47" w:sz="24" w:space="0"/>
          <w:bottom w:val="nil"/>
          <w:right w:val="nil"/>
          <w:insideH w:val="nil"/>
          <w:insideV w:val="nil"/>
          <w:tl2br w:val="nil"/>
          <w:tr2bl w:val="nil"/>
        </w:tcBorders>
        <w:shd w:val="clear" w:color="auto" w:fill="FFFFFF"/>
      </w:tcPr>
    </w:tblStylePr>
    <w:tblStylePr w:type="lastRow">
      <w:rPr>
        <w:b/>
        <w:bCs/>
        <w:color w:val="FFFFFF"/>
      </w:rPr>
      <w:tblPr/>
      <w:tcPr>
        <w:tcBorders>
          <w:top w:val="single" w:color="FFFFFF" w:sz="6" w:space="0"/>
          <w:left w:val="nil"/>
          <w:bottom w:val="nil"/>
          <w:right w:val="nil"/>
          <w:insideH w:val="nil"/>
          <w:insideV w:val="nil"/>
          <w:tl2br w:val="nil"/>
          <w:tr2bl w:val="nil"/>
        </w:tcBorders>
        <w:shd w:val="clear" w:color="auto" w:fill="255D91"/>
      </w:tcPr>
    </w:tblStylePr>
    <w:tblStylePr w:type="firstCol">
      <w:rPr>
        <w:color w:val="FFFFFF"/>
      </w:rPr>
      <w:tblPr/>
      <w:tcPr>
        <w:tcBorders>
          <w:top w:val="nil"/>
          <w:left w:val="nil"/>
          <w:bottom w:val="nil"/>
          <w:right w:val="nil"/>
          <w:insideH w:val="single" w:sz="4" w:space="0"/>
          <w:insideV w:val="nil"/>
          <w:tl2br w:val="nil"/>
          <w:tr2bl w:val="nil"/>
        </w:tcBorders>
        <w:shd w:val="clear" w:color="auto" w:fill="255D91"/>
      </w:tcPr>
    </w:tblStylePr>
    <w:tblStylePr w:type="lastCol">
      <w:rPr>
        <w:color w:val="FFFFFF"/>
      </w:rPr>
      <w:tblPr/>
      <w:tcPr>
        <w:tcBorders>
          <w:top w:val="nil"/>
          <w:left w:val="nil"/>
          <w:bottom w:val="nil"/>
          <w:right w:val="nil"/>
          <w:insideH w:val="nil"/>
          <w:insideV w:val="nil"/>
          <w:tl2br w:val="nil"/>
          <w:tr2bl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57">
    <w:name w:val="Colorful Shading Accent 6"/>
    <w:basedOn w:val="29"/>
    <w:unhideWhenUsed/>
    <w:qFormat/>
    <w:uiPriority w:val="71"/>
    <w:rPr>
      <w:color w:val="000000"/>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single" w:color="5B9BD5" w:sz="24" w:space="0"/>
          <w:bottom w:val="nil"/>
          <w:right w:val="nil"/>
          <w:insideH w:val="nil"/>
          <w:insideV w:val="nil"/>
          <w:tl2br w:val="nil"/>
          <w:tr2bl w:val="nil"/>
        </w:tcBorders>
        <w:shd w:val="clear" w:color="auto" w:fill="FFFFFF"/>
      </w:tcPr>
    </w:tblStylePr>
    <w:tblStylePr w:type="lastRow">
      <w:rPr>
        <w:b/>
        <w:bCs/>
        <w:color w:val="FFFFFF"/>
      </w:rPr>
      <w:tblPr/>
      <w:tcPr>
        <w:tcBorders>
          <w:top w:val="single" w:color="FFFFFF" w:sz="6" w:space="0"/>
          <w:left w:val="nil"/>
          <w:bottom w:val="nil"/>
          <w:right w:val="nil"/>
          <w:insideH w:val="nil"/>
          <w:insideV w:val="nil"/>
          <w:tl2br w:val="nil"/>
          <w:tr2bl w:val="nil"/>
        </w:tcBorders>
        <w:shd w:val="clear" w:color="auto" w:fill="43672A"/>
      </w:tcPr>
    </w:tblStylePr>
    <w:tblStylePr w:type="firstCol">
      <w:rPr>
        <w:color w:val="FFFFFF"/>
      </w:rPr>
      <w:tblPr/>
      <w:tcPr>
        <w:tcBorders>
          <w:top w:val="nil"/>
          <w:left w:val="nil"/>
          <w:bottom w:val="nil"/>
          <w:right w:val="nil"/>
          <w:insideH w:val="single" w:sz="4" w:space="0"/>
          <w:insideV w:val="nil"/>
          <w:tl2br w:val="nil"/>
          <w:tr2bl w:val="nil"/>
        </w:tcBorders>
        <w:shd w:val="clear" w:color="auto" w:fill="43672A"/>
      </w:tcPr>
    </w:tblStylePr>
    <w:tblStylePr w:type="lastCol">
      <w:rPr>
        <w:color w:val="FFFFFF"/>
      </w:rPr>
      <w:tblPr/>
      <w:tcPr>
        <w:tcBorders>
          <w:top w:val="nil"/>
          <w:left w:val="nil"/>
          <w:bottom w:val="nil"/>
          <w:right w:val="nil"/>
          <w:insideH w:val="nil"/>
          <w:insideV w:val="nil"/>
          <w:tl2br w:val="nil"/>
          <w:tr2bl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58">
    <w:name w:val="Colorful List"/>
    <w:basedOn w:val="29"/>
    <w:unhideWhenUsed/>
    <w:qFormat/>
    <w:uiPriority w:val="72"/>
    <w:rPr>
      <w:color w:val="000000"/>
    </w:rPr>
    <w:tblPr/>
    <w:tcPr>
      <w:shd w:val="clear" w:color="auto" w:fill="E6E6E6"/>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D25F12"/>
      </w:tcPr>
    </w:tblStylePr>
    <w:tblStylePr w:type="lastRow">
      <w:rPr>
        <w:b/>
        <w:bCs/>
        <w:color w:val="D25F12"/>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styleId="159">
    <w:name w:val="Colorful List Accent 1"/>
    <w:basedOn w:val="29"/>
    <w:unhideWhenUsed/>
    <w:qFormat/>
    <w:uiPriority w:val="72"/>
    <w:rPr>
      <w:color w:val="000000"/>
    </w:rPr>
    <w:tblPr/>
    <w:tcPr>
      <w:shd w:val="clear" w:color="auto" w:fill="ECF1F9"/>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D25F12"/>
      </w:tcPr>
    </w:tblStylePr>
    <w:tblStylePr w:type="lastRow">
      <w:rPr>
        <w:b/>
        <w:bCs/>
        <w:color w:val="D25F12"/>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160">
    <w:name w:val="Colorful List Accent 2"/>
    <w:basedOn w:val="29"/>
    <w:unhideWhenUsed/>
    <w:qFormat/>
    <w:uiPriority w:val="72"/>
    <w:rPr>
      <w:color w:val="000000"/>
    </w:rPr>
    <w:tblPr/>
    <w:tcPr>
      <w:shd w:val="clear" w:color="auto" w:fill="FDF2EA"/>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D25F12"/>
      </w:tcPr>
    </w:tblStylePr>
    <w:tblStylePr w:type="lastRow">
      <w:rPr>
        <w:b/>
        <w:bCs/>
        <w:color w:val="D25F12"/>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shd w:val="clear" w:color="auto" w:fill="FBE4D5"/>
      </w:tcPr>
    </w:tblStylePr>
  </w:style>
  <w:style w:type="table" w:styleId="161">
    <w:name w:val="Colorful List Accent 3"/>
    <w:basedOn w:val="29"/>
    <w:unhideWhenUsed/>
    <w:qFormat/>
    <w:uiPriority w:val="72"/>
    <w:rPr>
      <w:color w:val="000000"/>
    </w:rPr>
    <w:tblPr/>
    <w:tcPr>
      <w:shd w:val="clear" w:color="auto" w:fill="F6F6F6"/>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CC9900"/>
      </w:tcPr>
    </w:tblStylePr>
    <w:tblStylePr w:type="lastRow">
      <w:rPr>
        <w:b/>
        <w:bCs/>
        <w:color w:val="CC9900"/>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shd w:val="clear" w:color="auto" w:fill="EDEDED"/>
      </w:tcPr>
    </w:tblStylePr>
  </w:style>
  <w:style w:type="table" w:styleId="162">
    <w:name w:val="Colorful List Accent 4"/>
    <w:basedOn w:val="29"/>
    <w:unhideWhenUsed/>
    <w:qFormat/>
    <w:uiPriority w:val="72"/>
    <w:rPr>
      <w:color w:val="000000"/>
    </w:rPr>
    <w:tblPr/>
    <w:tcPr>
      <w:shd w:val="clear" w:color="auto" w:fill="FFF8E6"/>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848484"/>
      </w:tcPr>
    </w:tblStylePr>
    <w:tblStylePr w:type="lastRow">
      <w:rPr>
        <w:b/>
        <w:bCs/>
        <w:color w:val="848484"/>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shd w:val="clear" w:color="auto" w:fill="FFF2CC"/>
      </w:tcPr>
    </w:tblStylePr>
  </w:style>
  <w:style w:type="table" w:styleId="163">
    <w:name w:val="Colorful List Accent 5"/>
    <w:basedOn w:val="29"/>
    <w:unhideWhenUsed/>
    <w:qFormat/>
    <w:uiPriority w:val="72"/>
    <w:rPr>
      <w:color w:val="000000"/>
    </w:rPr>
    <w:tblPr/>
    <w:tcPr>
      <w:shd w:val="clear" w:color="auto" w:fill="EEF5FB"/>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598A38"/>
      </w:tcPr>
    </w:tblStylePr>
    <w:tblStylePr w:type="lastRow">
      <w:rPr>
        <w:b/>
        <w:bCs/>
        <w:color w:val="598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shd w:val="clear" w:color="auto" w:fill="DEEAF6"/>
      </w:tcPr>
    </w:tblStylePr>
  </w:style>
  <w:style w:type="table" w:styleId="164">
    <w:name w:val="Colorful List Accent 6"/>
    <w:basedOn w:val="29"/>
    <w:unhideWhenUsed/>
    <w:qFormat/>
    <w:uiPriority w:val="72"/>
    <w:rPr>
      <w:color w:val="000000"/>
    </w:rPr>
    <w:tblPr/>
    <w:tcPr>
      <w:shd w:val="clear" w:color="auto" w:fill="F0F7EC"/>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317CC1"/>
      </w:tcPr>
    </w:tblStylePr>
    <w:tblStylePr w:type="lastRow">
      <w:rPr>
        <w:b/>
        <w:bCs/>
        <w:color w:val="317CC1"/>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shd w:val="clear" w:color="auto" w:fill="E2EFD9"/>
      </w:tcPr>
    </w:tblStylePr>
  </w:style>
  <w:style w:type="table" w:styleId="165">
    <w:name w:val="Colorful Grid"/>
    <w:basedOn w:val="29"/>
    <w:unhideWhenUsed/>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66">
    <w:name w:val="Colorful Grid Accent 1"/>
    <w:basedOn w:val="29"/>
    <w:unhideWhenUsed/>
    <w:qFormat/>
    <w:uiPriority w:val="73"/>
    <w:rPr>
      <w:color w:val="000000"/>
    </w:rPr>
    <w:tblPr>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67">
    <w:name w:val="Colorful Grid Accent 2"/>
    <w:basedOn w:val="29"/>
    <w:unhideWhenUsed/>
    <w:qFormat/>
    <w:uiPriority w:val="73"/>
    <w:rPr>
      <w:color w:val="000000"/>
    </w:rPr>
    <w:tblPr>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68">
    <w:name w:val="Colorful Grid Accent 3"/>
    <w:basedOn w:val="29"/>
    <w:unhideWhenUsed/>
    <w:qFormat/>
    <w:uiPriority w:val="73"/>
    <w:rPr>
      <w:color w:val="000000"/>
    </w:rPr>
    <w:tblPr>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69">
    <w:name w:val="Colorful Grid Accent 4"/>
    <w:basedOn w:val="29"/>
    <w:unhideWhenUsed/>
    <w:qFormat/>
    <w:uiPriority w:val="73"/>
    <w:rPr>
      <w:color w:val="000000"/>
    </w:rPr>
    <w:tblPr>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70">
    <w:name w:val="Colorful Grid Accent 5"/>
    <w:basedOn w:val="29"/>
    <w:unhideWhenUsed/>
    <w:qFormat/>
    <w:uiPriority w:val="73"/>
    <w:rPr>
      <w:color w:val="000000"/>
    </w:rPr>
    <w:tblPr>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71">
    <w:name w:val="Colorful Grid Accent 6"/>
    <w:basedOn w:val="29"/>
    <w:unhideWhenUsed/>
    <w:qFormat/>
    <w:uiPriority w:val="73"/>
    <w:rPr>
      <w:color w:val="000000"/>
    </w:rPr>
    <w:tblPr>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173">
    <w:name w:val="Hyperlink"/>
    <w:qFormat/>
    <w:uiPriority w:val="0"/>
    <w:rPr>
      <w:color w:val="0000FF"/>
      <w:u w:val="single"/>
    </w:rPr>
  </w:style>
  <w:style w:type="character" w:styleId="174">
    <w:name w:val="annotation reference"/>
    <w:qFormat/>
    <w:uiPriority w:val="0"/>
    <w:rPr>
      <w:sz w:val="16"/>
      <w:szCs w:val="16"/>
    </w:rPr>
  </w:style>
  <w:style w:type="character" w:customStyle="1" w:styleId="175">
    <w:name w:val="标题 2 Char"/>
    <w:link w:val="3"/>
    <w:qFormat/>
    <w:uiPriority w:val="0"/>
    <w:rPr>
      <w:rFonts w:ascii="Arial" w:hAnsi="Arial"/>
      <w:sz w:val="32"/>
      <w:lang w:val="en-GB" w:eastAsia="en-GB"/>
    </w:rPr>
  </w:style>
  <w:style w:type="character" w:customStyle="1" w:styleId="176">
    <w:name w:val="标题 4 Char"/>
    <w:link w:val="5"/>
    <w:qFormat/>
    <w:uiPriority w:val="0"/>
    <w:rPr>
      <w:rFonts w:ascii="Arial" w:hAnsi="Arial"/>
      <w:sz w:val="24"/>
      <w:lang w:val="en-GB" w:eastAsia="en-GB"/>
    </w:rPr>
  </w:style>
  <w:style w:type="character" w:customStyle="1" w:styleId="177">
    <w:name w:val="批注文字 Char"/>
    <w:link w:val="13"/>
    <w:qFormat/>
    <w:uiPriority w:val="0"/>
    <w:rPr>
      <w:lang w:val="en-GB" w:eastAsia="en-GB"/>
    </w:rPr>
  </w:style>
  <w:style w:type="character" w:customStyle="1" w:styleId="178">
    <w:name w:val="正文文本 Char"/>
    <w:link w:val="14"/>
    <w:qFormat/>
    <w:uiPriority w:val="0"/>
    <w:rPr>
      <w:lang w:eastAsia="en-US"/>
    </w:rPr>
  </w:style>
  <w:style w:type="character" w:customStyle="1" w:styleId="179">
    <w:name w:val="批注框文本 Char"/>
    <w:link w:val="22"/>
    <w:qFormat/>
    <w:uiPriority w:val="0"/>
    <w:rPr>
      <w:rFonts w:ascii="宋体"/>
      <w:sz w:val="18"/>
      <w:szCs w:val="18"/>
      <w:lang w:val="en-GB" w:eastAsia="en-GB"/>
    </w:rPr>
  </w:style>
  <w:style w:type="character" w:customStyle="1" w:styleId="180">
    <w:name w:val="页脚 Char"/>
    <w:link w:val="23"/>
    <w:qFormat/>
    <w:uiPriority w:val="0"/>
    <w:rPr>
      <w:lang w:val="en-GB" w:eastAsia="en-GB"/>
    </w:rPr>
  </w:style>
  <w:style w:type="character" w:customStyle="1" w:styleId="181">
    <w:name w:val="页眉 Char"/>
    <w:link w:val="24"/>
    <w:qFormat/>
    <w:uiPriority w:val="0"/>
    <w:rPr>
      <w:lang w:val="en-GB" w:eastAsia="en-GB"/>
    </w:rPr>
  </w:style>
  <w:style w:type="character" w:customStyle="1" w:styleId="182">
    <w:name w:val="批注主题 Char"/>
    <w:link w:val="28"/>
    <w:qFormat/>
    <w:uiPriority w:val="0"/>
    <w:rPr>
      <w:b/>
      <w:bCs/>
      <w:lang w:val="en-GB" w:eastAsia="en-GB"/>
    </w:rPr>
  </w:style>
  <w:style w:type="table" w:customStyle="1" w:styleId="183">
    <w:name w:val="Gitternetztabelle 1 hell"/>
    <w:basedOn w:val="29"/>
    <w:qFormat/>
    <w:uiPriority w:val="46"/>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blPr/>
      <w:tcPr>
        <w:tcBorders>
          <w:top w:val="nil"/>
          <w:left w:val="single" w:color="666666" w:sz="12" w:space="0"/>
          <w:bottom w:val="nil"/>
          <w:right w:val="nil"/>
          <w:insideH w:val="nil"/>
          <w:insideV w:val="nil"/>
          <w:tl2br w:val="nil"/>
          <w:tr2bl w:val="nil"/>
        </w:tcBorders>
      </w:tcPr>
    </w:tblStylePr>
    <w:tblStylePr w:type="lastRow">
      <w:rPr>
        <w:b/>
        <w:bCs/>
      </w:rPr>
      <w:tbl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184">
    <w:name w:val="ZGSM"/>
    <w:qFormat/>
    <w:uiPriority w:val="0"/>
  </w:style>
  <w:style w:type="paragraph" w:customStyle="1" w:styleId="185">
    <w:name w:val="TT"/>
    <w:basedOn w:val="2"/>
    <w:next w:val="1"/>
    <w:qFormat/>
    <w:uiPriority w:val="0"/>
    <w:pPr>
      <w:overflowPunct w:val="0"/>
      <w:autoSpaceDE w:val="0"/>
      <w:autoSpaceDN w:val="0"/>
      <w:adjustRightInd w:val="0"/>
      <w:textAlignment w:val="baseline"/>
      <w:outlineLvl w:val="9"/>
    </w:pPr>
    <w:rPr>
      <w:lang w:eastAsia="en-GB"/>
    </w:rPr>
  </w:style>
  <w:style w:type="table" w:customStyle="1" w:styleId="186">
    <w:name w:val="Gitternetztabelle 1 hell  – Akzent 1"/>
    <w:basedOn w:val="29"/>
    <w:qFormat/>
    <w:uiPriority w:val="46"/>
    <w:tblPr>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blPr/>
      <w:tcPr>
        <w:tcBorders>
          <w:top w:val="nil"/>
          <w:left w:val="single" w:color="8EAADB" w:sz="12" w:space="0"/>
          <w:bottom w:val="nil"/>
          <w:right w:val="nil"/>
          <w:insideH w:val="nil"/>
          <w:insideV w:val="nil"/>
          <w:tl2br w:val="nil"/>
          <w:tr2bl w:val="nil"/>
        </w:tcBorders>
      </w:tcPr>
    </w:tblStylePr>
    <w:tblStylePr w:type="lastRow">
      <w:rPr>
        <w:b/>
        <w:bCs/>
      </w:rPr>
      <w:tblPr/>
      <w:tcPr>
        <w:tcBorders>
          <w:top w:val="double" w:color="8EAADB"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7">
    <w:name w:val="Gitternetztabelle 1 hell - Akzent 2"/>
    <w:basedOn w:val="29"/>
    <w:qFormat/>
    <w:uiPriority w:val="46"/>
    <w:tblPr>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blPr/>
      <w:tcPr>
        <w:tcBorders>
          <w:top w:val="nil"/>
          <w:left w:val="single" w:color="F4B083" w:sz="12" w:space="0"/>
          <w:bottom w:val="nil"/>
          <w:right w:val="nil"/>
          <w:insideH w:val="nil"/>
          <w:insideV w:val="nil"/>
          <w:tl2br w:val="nil"/>
          <w:tr2bl w:val="nil"/>
        </w:tcBorders>
      </w:tcPr>
    </w:tblStylePr>
    <w:tblStylePr w:type="lastRow">
      <w:rPr>
        <w:b/>
        <w:bCs/>
      </w:rPr>
      <w:tblPr/>
      <w:tcPr>
        <w:tcBorders>
          <w:top w:val="double" w:color="F4B083"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8">
    <w:name w:val="Gitternetztabelle 1 hell  – Akzent 3"/>
    <w:basedOn w:val="29"/>
    <w:qFormat/>
    <w:uiPriority w:val="46"/>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blPr/>
      <w:tcPr>
        <w:tcBorders>
          <w:top w:val="nil"/>
          <w:left w:val="single" w:color="C9C9C9" w:sz="12" w:space="0"/>
          <w:bottom w:val="nil"/>
          <w:right w:val="nil"/>
          <w:insideH w:val="nil"/>
          <w:insideV w:val="nil"/>
          <w:tl2br w:val="nil"/>
          <w:tr2bl w:val="nil"/>
        </w:tcBorders>
      </w:tcPr>
    </w:tblStylePr>
    <w:tblStylePr w:type="lastRow">
      <w:rPr>
        <w:b/>
        <w:bCs/>
      </w:rPr>
      <w:tblPr/>
      <w:tcPr>
        <w:tcBorders>
          <w:top w:val="double" w:color="C9C9C9"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9">
    <w:name w:val="Einfache Tabelle 1"/>
    <w:basedOn w:val="29"/>
    <w:qFormat/>
    <w:uiPriority w:val="41"/>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90">
    <w:name w:val="NO"/>
    <w:basedOn w:val="1"/>
    <w:link w:val="191"/>
    <w:qFormat/>
    <w:uiPriority w:val="0"/>
    <w:pPr>
      <w:keepLines/>
      <w:ind w:left="1135" w:hanging="851"/>
    </w:pPr>
  </w:style>
  <w:style w:type="character" w:customStyle="1" w:styleId="191">
    <w:name w:val="NO Char"/>
    <w:link w:val="190"/>
    <w:qFormat/>
    <w:uiPriority w:val="0"/>
  </w:style>
  <w:style w:type="table" w:customStyle="1" w:styleId="192">
    <w:name w:val="Einfache Tabelle 2"/>
    <w:basedOn w:val="29"/>
    <w:qFormat/>
    <w:uiPriority w:val="42"/>
    <w:tblPr>
      <w:tblBorders>
        <w:top w:val="single" w:color="7F7F7F" w:sz="4" w:space="0"/>
        <w:bottom w:val="single" w:color="7F7F7F" w:sz="4" w:space="0"/>
      </w:tblBorders>
    </w:tblPr>
    <w:tblStylePr w:type="firstRow">
      <w:rPr>
        <w:b/>
        <w:bCs/>
      </w:rPr>
      <w:tblPr/>
      <w:tcPr>
        <w:tcBorders>
          <w:top w:val="nil"/>
          <w:left w:val="single" w:color="7F7F7F" w:sz="4" w:space="0"/>
          <w:bottom w:val="nil"/>
          <w:right w:val="nil"/>
          <w:insideH w:val="nil"/>
          <w:insideV w:val="nil"/>
          <w:tl2br w:val="nil"/>
          <w:tr2bl w:val="nil"/>
        </w:tcBorders>
      </w:tcPr>
    </w:tblStylePr>
    <w:tblStylePr w:type="lastRow">
      <w:rPr>
        <w:b/>
        <w:bCs/>
      </w:rPr>
      <w:tblPr/>
      <w:tcPr>
        <w:tcBorders>
          <w:top w:val="single" w:color="7F7F7F"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single" w:color="7F7F7F" w:sz="4" w:space="0"/>
          <w:right w:val="single" w:color="7F7F7F" w:sz="4" w:space="0"/>
          <w:insideH w:val="nil"/>
          <w:insideV w:val="nil"/>
          <w:tl2br w:val="nil"/>
          <w:tr2bl w:val="nil"/>
        </w:tcBorders>
      </w:tcPr>
    </w:tblStylePr>
    <w:tblStylePr w:type="band2Vert">
      <w:tblPr/>
      <w:tcPr>
        <w:tcBorders>
          <w:top w:val="nil"/>
          <w:left w:val="nil"/>
          <w:bottom w:val="single" w:color="7F7F7F" w:sz="4" w:space="0"/>
          <w:right w:val="single" w:color="7F7F7F" w:sz="4" w:space="0"/>
          <w:insideH w:val="nil"/>
          <w:insideV w:val="nil"/>
          <w:tl2br w:val="nil"/>
          <w:tr2bl w:val="nil"/>
        </w:tcBorders>
      </w:tcPr>
    </w:tblStylePr>
    <w:tblStylePr w:type="band1Horz">
      <w:tblPr/>
      <w:tcPr>
        <w:tcBorders>
          <w:top w:val="single" w:color="7F7F7F" w:sz="4" w:space="0"/>
          <w:left w:val="single" w:color="7F7F7F" w:sz="4" w:space="0"/>
          <w:bottom w:val="nil"/>
          <w:right w:val="nil"/>
          <w:insideH w:val="nil"/>
          <w:insideV w:val="nil"/>
          <w:tl2br w:val="nil"/>
          <w:tr2bl w:val="nil"/>
        </w:tcBorders>
      </w:tcPr>
    </w:tblStylePr>
  </w:style>
  <w:style w:type="paragraph" w:customStyle="1" w:styleId="193">
    <w:name w:val="TAL"/>
    <w:basedOn w:val="1"/>
    <w:qFormat/>
    <w:uiPriority w:val="0"/>
    <w:pPr>
      <w:keepNext/>
      <w:keepLines/>
      <w:spacing w:after="0"/>
    </w:pPr>
    <w:rPr>
      <w:rFonts w:ascii="Arial" w:hAnsi="Arial"/>
      <w:sz w:val="18"/>
    </w:rPr>
  </w:style>
  <w:style w:type="table" w:customStyle="1" w:styleId="194">
    <w:name w:val="Listentabelle 1 hell"/>
    <w:basedOn w:val="29"/>
    <w:qFormat/>
    <w:uiPriority w:val="46"/>
    <w:tblPr/>
    <w:tblStylePr w:type="firstRow">
      <w:rPr>
        <w:b/>
        <w:bCs/>
      </w:rPr>
      <w:tblPr/>
      <w:tcPr>
        <w:tcBorders>
          <w:top w:val="nil"/>
          <w:left w:val="single" w:color="666666" w:sz="4" w:space="0"/>
          <w:bottom w:val="nil"/>
          <w:right w:val="nil"/>
          <w:insideH w:val="nil"/>
          <w:insideV w:val="nil"/>
          <w:tl2br w:val="nil"/>
          <w:tr2bl w:val="nil"/>
        </w:tcBorders>
      </w:tcPr>
    </w:tblStylePr>
    <w:tblStylePr w:type="lastRow">
      <w:rPr>
        <w:b/>
        <w:bCs/>
      </w:rPr>
      <w:tblPr/>
      <w:tcPr>
        <w:tcBorders>
          <w:top w:val="single" w:color="666666"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95">
    <w:name w:val="Listentabelle 1 hell  – Akzent 1"/>
    <w:basedOn w:val="29"/>
    <w:qFormat/>
    <w:uiPriority w:val="46"/>
    <w:tblPr/>
    <w:tblStylePr w:type="firstRow">
      <w:rPr>
        <w:b/>
        <w:bCs/>
      </w:rPr>
      <w:tblPr/>
      <w:tcPr>
        <w:tcBorders>
          <w:top w:val="nil"/>
          <w:left w:val="single" w:color="8EAADB" w:sz="4" w:space="0"/>
          <w:bottom w:val="nil"/>
          <w:right w:val="nil"/>
          <w:insideH w:val="nil"/>
          <w:insideV w:val="nil"/>
          <w:tl2br w:val="nil"/>
          <w:tr2bl w:val="nil"/>
        </w:tcBorders>
      </w:tcPr>
    </w:tblStylePr>
    <w:tblStylePr w:type="lastRow">
      <w:rPr>
        <w:b/>
        <w:bCs/>
      </w:rPr>
      <w:tblPr/>
      <w:tcPr>
        <w:tcBorders>
          <w:top w:val="single" w:color="8EAADB"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96">
    <w:name w:val="Listentabelle 1 hell  – Akzent 2"/>
    <w:basedOn w:val="29"/>
    <w:qFormat/>
    <w:uiPriority w:val="46"/>
    <w:tblPr/>
    <w:tblStylePr w:type="firstRow">
      <w:rPr>
        <w:b/>
        <w:bCs/>
      </w:rPr>
      <w:tblPr/>
      <w:tcPr>
        <w:tcBorders>
          <w:top w:val="nil"/>
          <w:left w:val="single" w:color="F4B083" w:sz="4" w:space="0"/>
          <w:bottom w:val="nil"/>
          <w:right w:val="nil"/>
          <w:insideH w:val="nil"/>
          <w:insideV w:val="nil"/>
          <w:tl2br w:val="nil"/>
          <w:tr2bl w:val="nil"/>
        </w:tcBorders>
      </w:tcPr>
    </w:tblStylePr>
    <w:tblStylePr w:type="lastRow">
      <w:rPr>
        <w:b/>
        <w:bCs/>
      </w:rPr>
      <w:tblPr/>
      <w:tcPr>
        <w:tcBorders>
          <w:top w:val="single" w:color="F4B083"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197">
    <w:name w:val="B4"/>
    <w:basedOn w:val="27"/>
    <w:qFormat/>
    <w:uiPriority w:val="0"/>
    <w:pPr>
      <w:ind w:left="1418" w:hanging="284"/>
    </w:pPr>
  </w:style>
  <w:style w:type="paragraph" w:customStyle="1" w:styleId="198">
    <w:name w:val="TAC"/>
    <w:basedOn w:val="193"/>
    <w:qFormat/>
    <w:uiPriority w:val="0"/>
    <w:pPr>
      <w:jc w:val="center"/>
    </w:pPr>
  </w:style>
  <w:style w:type="paragraph" w:customStyle="1" w:styleId="199">
    <w:name w:val="EX"/>
    <w:basedOn w:val="1"/>
    <w:qFormat/>
    <w:uiPriority w:val="0"/>
    <w:pPr>
      <w:keepLines/>
      <w:ind w:left="1702" w:hanging="1418"/>
    </w:pPr>
  </w:style>
  <w:style w:type="paragraph" w:customStyle="1" w:styleId="200">
    <w:name w:val="FP"/>
    <w:basedOn w:val="1"/>
    <w:qFormat/>
    <w:uiPriority w:val="0"/>
    <w:pPr>
      <w:spacing w:after="0"/>
    </w:pPr>
  </w:style>
  <w:style w:type="table" w:customStyle="1" w:styleId="201">
    <w:name w:val="Einfache Tabelle 3"/>
    <w:basedOn w:val="29"/>
    <w:qFormat/>
    <w:uiPriority w:val="43"/>
    <w:tblPr/>
    <w:tblStylePr w:type="firstRow">
      <w:rPr>
        <w:b/>
        <w:bCs/>
        <w:caps/>
      </w:rPr>
      <w:tblPr/>
      <w:tcPr>
        <w:tcBorders>
          <w:top w:val="nil"/>
          <w:left w:val="single" w:color="7F7F7F" w:sz="4" w:space="0"/>
          <w:bottom w:val="nil"/>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color="7F7F7F" w:sz="4" w:space="0"/>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paragraph" w:customStyle="1" w:styleId="202">
    <w:name w:val="EW"/>
    <w:basedOn w:val="199"/>
    <w:qFormat/>
    <w:uiPriority w:val="0"/>
    <w:pPr>
      <w:spacing w:after="0"/>
    </w:pPr>
  </w:style>
  <w:style w:type="paragraph" w:customStyle="1" w:styleId="203">
    <w:name w:val="B1"/>
    <w:basedOn w:val="25"/>
    <w:link w:val="204"/>
    <w:qFormat/>
    <w:uiPriority w:val="0"/>
    <w:pPr>
      <w:ind w:left="568" w:hanging="284"/>
    </w:pPr>
  </w:style>
  <w:style w:type="character" w:customStyle="1" w:styleId="204">
    <w:name w:val="B1 Char"/>
    <w:link w:val="203"/>
    <w:qFormat/>
    <w:uiPriority w:val="0"/>
  </w:style>
  <w:style w:type="paragraph" w:customStyle="1" w:styleId="205">
    <w:name w:val="B5"/>
    <w:basedOn w:val="26"/>
    <w:qFormat/>
    <w:uiPriority w:val="0"/>
    <w:pPr>
      <w:ind w:left="1702" w:hanging="284"/>
    </w:pPr>
  </w:style>
  <w:style w:type="table" w:customStyle="1" w:styleId="206">
    <w:name w:val="Listentabelle 1 hell  – Akzent 3"/>
    <w:basedOn w:val="29"/>
    <w:qFormat/>
    <w:uiPriority w:val="46"/>
    <w:tblPr/>
    <w:tblStylePr w:type="firstRow">
      <w:rPr>
        <w:b/>
        <w:bCs/>
      </w:rPr>
      <w:tblPr/>
      <w:tcPr>
        <w:tcBorders>
          <w:top w:val="nil"/>
          <w:left w:val="single" w:color="C9C9C9" w:sz="4" w:space="0"/>
          <w:bottom w:val="nil"/>
          <w:right w:val="nil"/>
          <w:insideH w:val="nil"/>
          <w:insideV w:val="nil"/>
          <w:tl2br w:val="nil"/>
          <w:tr2bl w:val="nil"/>
        </w:tcBorders>
      </w:tcPr>
    </w:tblStylePr>
    <w:tblStylePr w:type="lastRow">
      <w:rPr>
        <w:b/>
        <w:bCs/>
      </w:rPr>
      <w:tblPr/>
      <w:tcPr>
        <w:tcBorders>
          <w:top w:val="single" w:color="C9C9C9"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07">
    <w:name w:val="Gitternetztabelle 1 hell  – Akzent 4"/>
    <w:basedOn w:val="29"/>
    <w:qFormat/>
    <w:uiPriority w:val="46"/>
    <w:tblPr>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blPr/>
      <w:tcPr>
        <w:tcBorders>
          <w:top w:val="nil"/>
          <w:left w:val="single" w:color="FFD966" w:sz="12" w:space="0"/>
          <w:bottom w:val="nil"/>
          <w:right w:val="nil"/>
          <w:insideH w:val="nil"/>
          <w:insideV w:val="nil"/>
          <w:tl2br w:val="nil"/>
          <w:tr2bl w:val="nil"/>
        </w:tcBorders>
      </w:tcPr>
    </w:tblStylePr>
    <w:tblStylePr w:type="lastRow">
      <w:rPr>
        <w:b/>
        <w:bCs/>
      </w:rPr>
      <w:tblPr/>
      <w:tcPr>
        <w:tcBorders>
          <w:top w:val="double" w:color="FFD9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2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20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21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21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212">
    <w:name w:val="EQ"/>
    <w:basedOn w:val="1"/>
    <w:next w:val="1"/>
    <w:qFormat/>
    <w:uiPriority w:val="0"/>
    <w:pPr>
      <w:keepLines/>
      <w:tabs>
        <w:tab w:val="center" w:pos="4536"/>
        <w:tab w:val="right" w:pos="9072"/>
      </w:tabs>
    </w:pPr>
  </w:style>
  <w:style w:type="paragraph" w:customStyle="1" w:styleId="213">
    <w:name w:val="Editor's Note"/>
    <w:basedOn w:val="190"/>
    <w:qFormat/>
    <w:uiPriority w:val="0"/>
    <w:rPr>
      <w:color w:val="FF0000"/>
    </w:rPr>
  </w:style>
  <w:style w:type="paragraph" w:customStyle="1" w:styleId="214">
    <w:name w:val="H6"/>
    <w:basedOn w:val="6"/>
    <w:next w:val="1"/>
    <w:qFormat/>
    <w:uiPriority w:val="0"/>
    <w:pPr>
      <w:ind w:left="1985" w:hanging="1985"/>
      <w:outlineLvl w:val="9"/>
    </w:pPr>
    <w:rPr>
      <w:sz w:val="20"/>
    </w:rPr>
  </w:style>
  <w:style w:type="paragraph" w:customStyle="1" w:styleId="21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table" w:customStyle="1" w:styleId="216">
    <w:name w:val="Listentabelle 1 hell  – Akzent 4"/>
    <w:basedOn w:val="29"/>
    <w:qFormat/>
    <w:uiPriority w:val="46"/>
    <w:tblPr/>
    <w:tblStylePr w:type="firstRow">
      <w:rPr>
        <w:b/>
        <w:bCs/>
      </w:rPr>
      <w:tblPr/>
      <w:tcPr>
        <w:tcBorders>
          <w:top w:val="nil"/>
          <w:left w:val="single" w:color="FFD966" w:sz="4" w:space="0"/>
          <w:bottom w:val="nil"/>
          <w:right w:val="nil"/>
          <w:insideH w:val="nil"/>
          <w:insideV w:val="nil"/>
          <w:tl2br w:val="nil"/>
          <w:tr2bl w:val="nil"/>
        </w:tcBorders>
      </w:tcPr>
    </w:tblStylePr>
    <w:tblStylePr w:type="lastRow">
      <w:rPr>
        <w:b/>
        <w:bCs/>
      </w:rPr>
      <w:tblPr/>
      <w:tcPr>
        <w:tcBorders>
          <w:top w:val="single" w:color="FFD966"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7">
    <w:name w:val="Listentabelle 1 hell  – Akzent 5"/>
    <w:basedOn w:val="29"/>
    <w:uiPriority w:val="46"/>
    <w:tblPr/>
    <w:tblStylePr w:type="firstRow">
      <w:rPr>
        <w:b/>
        <w:bCs/>
      </w:rPr>
      <w:tblPr/>
      <w:tcPr>
        <w:tcBorders>
          <w:top w:val="nil"/>
          <w:left w:val="single" w:color="9CC2E5" w:sz="4" w:space="0"/>
          <w:bottom w:val="nil"/>
          <w:right w:val="nil"/>
          <w:insideH w:val="nil"/>
          <w:insideV w:val="nil"/>
          <w:tl2br w:val="nil"/>
          <w:tr2bl w:val="nil"/>
        </w:tcBorders>
      </w:tcPr>
    </w:tblStylePr>
    <w:tblStylePr w:type="lastRow">
      <w:rPr>
        <w:b/>
        <w:bCs/>
      </w:rPr>
      <w:tblPr/>
      <w:tcPr>
        <w:tcBorders>
          <w:top w:val="single" w:color="9CC2E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18">
    <w:name w:val="Listentabelle 1 hell  – Akzent 6"/>
    <w:basedOn w:val="29"/>
    <w:qFormat/>
    <w:uiPriority w:val="46"/>
    <w:tblPr/>
    <w:tblStylePr w:type="firstRow">
      <w:rPr>
        <w:b/>
        <w:bCs/>
      </w:rPr>
      <w:tblPr/>
      <w:tcPr>
        <w:tcBorders>
          <w:top w:val="nil"/>
          <w:left w:val="single" w:color="A8D08D" w:sz="4" w:space="0"/>
          <w:bottom w:val="nil"/>
          <w:right w:val="nil"/>
          <w:insideH w:val="nil"/>
          <w:insideV w:val="nil"/>
          <w:tl2br w:val="nil"/>
          <w:tr2bl w:val="nil"/>
        </w:tcBorders>
      </w:tcPr>
    </w:tblStylePr>
    <w:tblStylePr w:type="lastRow">
      <w:rPr>
        <w:b/>
        <w:bCs/>
      </w:rPr>
      <w:tblPr/>
      <w:tcPr>
        <w:tcBorders>
          <w:top w:val="single" w:color="A8D08D"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9">
    <w:name w:val="Listentabelle 2"/>
    <w:basedOn w:val="29"/>
    <w:uiPriority w:val="47"/>
    <w:tblPr>
      <w:tblBorders>
        <w:top w:val="single" w:color="666666" w:sz="4" w:space="0"/>
        <w:bottom w:val="single" w:color="666666" w:sz="4" w:space="0"/>
        <w:insideH w:val="single" w:color="6666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20">
    <w:name w:val="Listentabelle 2 – Akzent 1"/>
    <w:basedOn w:val="29"/>
    <w:qFormat/>
    <w:uiPriority w:val="47"/>
    <w:tblPr>
      <w:tblBorders>
        <w:top w:val="single" w:color="8EAADB" w:sz="4" w:space="0"/>
        <w:bottom w:val="single" w:color="8EAADB" w:sz="4" w:space="0"/>
        <w:insideH w:val="single" w:color="8EAADB"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Listentabelle 2 – Akzent 2"/>
    <w:basedOn w:val="29"/>
    <w:qFormat/>
    <w:uiPriority w:val="47"/>
    <w:tblPr>
      <w:tblBorders>
        <w:top w:val="single" w:color="F4B083" w:sz="4" w:space="0"/>
        <w:bottom w:val="single" w:color="F4B083" w:sz="4" w:space="0"/>
        <w:insideH w:val="single" w:color="F4B083"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22">
    <w:name w:val="Listentabelle 2 – Akzent 3"/>
    <w:basedOn w:val="29"/>
    <w:qFormat/>
    <w:uiPriority w:val="47"/>
    <w:tblPr>
      <w:tblBorders>
        <w:top w:val="single" w:color="C9C9C9" w:sz="4" w:space="0"/>
        <w:bottom w:val="single" w:color="C9C9C9" w:sz="4" w:space="0"/>
        <w:insideH w:val="single" w:color="C9C9C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223">
    <w:name w:val="B2"/>
    <w:basedOn w:val="15"/>
    <w:qFormat/>
    <w:uiPriority w:val="0"/>
    <w:pPr>
      <w:ind w:left="851" w:hanging="284"/>
    </w:pPr>
  </w:style>
  <w:style w:type="paragraph" w:customStyle="1" w:styleId="224">
    <w:name w:val="B3"/>
    <w:basedOn w:val="11"/>
    <w:qFormat/>
    <w:uiPriority w:val="0"/>
    <w:pPr>
      <w:ind w:left="1135" w:hanging="284"/>
    </w:pPr>
  </w:style>
  <w:style w:type="paragraph" w:customStyle="1" w:styleId="225">
    <w:name w:val="NF"/>
    <w:basedOn w:val="190"/>
    <w:uiPriority w:val="0"/>
    <w:pPr>
      <w:keepNext/>
      <w:spacing w:after="0"/>
    </w:pPr>
    <w:rPr>
      <w:rFonts w:ascii="Arial" w:hAnsi="Arial"/>
      <w:sz w:val="18"/>
    </w:rPr>
  </w:style>
  <w:style w:type="paragraph" w:customStyle="1" w:styleId="226">
    <w:name w:val="ZV"/>
    <w:basedOn w:val="211"/>
    <w:qFormat/>
    <w:uiPriority w:val="0"/>
    <w:pPr>
      <w:framePr w:y="16161"/>
    </w:pPr>
  </w:style>
  <w:style w:type="table" w:customStyle="1" w:styleId="227">
    <w:name w:val="Einfache Tabelle 4"/>
    <w:basedOn w:val="29"/>
    <w:qFormat/>
    <w:uiPriority w:val="44"/>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8">
    <w:name w:val="Einfache Tabelle 5"/>
    <w:basedOn w:val="29"/>
    <w:qFormat/>
    <w:uiPriority w:val="45"/>
    <w:tblPr/>
    <w:tblStylePr w:type="firstRow">
      <w:rPr>
        <w:rFonts w:eastAsia="Batang" w:cs="Batang"/>
        <w:i/>
        <w:iCs/>
        <w:sz w:val="26"/>
      </w:rPr>
      <w:tblPr/>
      <w:tcPr>
        <w:tcBorders>
          <w:top w:val="nil"/>
          <w:left w:val="single" w:color="7F7F7F" w:sz="4" w:space="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color="7F7F7F" w:sz="4" w:space="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color="7F7F7F" w:sz="4" w:space="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color="7F7F7F" w:sz="4" w:space="0"/>
          <w:right w:val="nil"/>
          <w:insideH w:val="nil"/>
          <w:insideV w:val="nil"/>
          <w:tl2br w:val="nil"/>
          <w:tr2bl w:val="nil"/>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229">
    <w:name w:val="Gitternetztabelle 1 hell  – Akzent 5"/>
    <w:basedOn w:val="29"/>
    <w:qFormat/>
    <w:uiPriority w:val="46"/>
    <w:tblPr>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blPr/>
      <w:tcPr>
        <w:tcBorders>
          <w:top w:val="nil"/>
          <w:left w:val="single" w:color="9CC2E5" w:sz="12" w:space="0"/>
          <w:bottom w:val="nil"/>
          <w:right w:val="nil"/>
          <w:insideH w:val="nil"/>
          <w:insideV w:val="nil"/>
          <w:tl2br w:val="nil"/>
          <w:tr2bl w:val="nil"/>
        </w:tcBorders>
      </w:tcPr>
    </w:tblStylePr>
    <w:tblStylePr w:type="lastRow">
      <w:rPr>
        <w:b/>
        <w:bCs/>
      </w:rPr>
      <w:tblPr/>
      <w:tcPr>
        <w:tcBorders>
          <w:top w:val="double" w:color="9CC2E5"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230">
    <w:name w:val="_Style 229"/>
    <w:semiHidden/>
    <w:qFormat/>
    <w:uiPriority w:val="99"/>
    <w:rPr>
      <w:rFonts w:ascii="Times New Roman" w:hAnsi="Times New Roman" w:eastAsia="宋体" w:cs="Times New Roman"/>
      <w:lang w:val="en-GB" w:eastAsia="en-US" w:bidi="ar-SA"/>
    </w:rPr>
  </w:style>
  <w:style w:type="table" w:customStyle="1" w:styleId="231">
    <w:name w:val="Gitternetztabelle 1 hell  – Akzent 6"/>
    <w:basedOn w:val="29"/>
    <w:qFormat/>
    <w:uiPriority w:val="46"/>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blPr/>
      <w:tcPr>
        <w:tcBorders>
          <w:top w:val="nil"/>
          <w:left w:val="single" w:color="A8D08D" w:sz="12" w:space="0"/>
          <w:bottom w:val="nil"/>
          <w:right w:val="nil"/>
          <w:insideH w:val="nil"/>
          <w:insideV w:val="nil"/>
          <w:tl2br w:val="nil"/>
          <w:tr2bl w:val="nil"/>
        </w:tcBorders>
      </w:tcPr>
    </w:tblStylePr>
    <w:tblStylePr w:type="lastRow">
      <w:rPr>
        <w:b/>
        <w:bCs/>
      </w:rPr>
      <w:tblPr/>
      <w:tcPr>
        <w:tcBorders>
          <w:top w:val="double" w:color="A8D08D"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32">
    <w:name w:val="Gitternetztabelle 2"/>
    <w:basedOn w:val="29"/>
    <w:qFormat/>
    <w:uiPriority w:val="47"/>
    <w:tblPr>
      <w:tblBorders>
        <w:top w:val="single" w:color="666666" w:sz="2" w:space="0"/>
        <w:bottom w:val="single" w:color="666666" w:sz="2" w:space="0"/>
        <w:insideH w:val="single" w:color="666666" w:sz="2" w:space="0"/>
        <w:insideV w:val="single" w:color="666666" w:sz="2" w:space="0"/>
      </w:tblBorders>
    </w:tblPr>
    <w:tblStylePr w:type="firstRow">
      <w:rPr>
        <w:b/>
        <w:bCs/>
      </w:rPr>
      <w:tblPr/>
      <w:tcPr>
        <w:tcBorders>
          <w:top w:val="nil"/>
          <w:left w:val="single" w:color="666666" w:sz="12" w:space="0"/>
          <w:bottom w:val="nil"/>
          <w:right w:val="nil"/>
          <w:insideH w:val="nil"/>
          <w:insideV w:val="nil"/>
          <w:tl2br w:val="nil"/>
          <w:tr2bl w:val="nil"/>
        </w:tcBorders>
        <w:shd w:val="clear" w:color="auto" w:fill="FFFFFF"/>
      </w:tcPr>
    </w:tblStylePr>
    <w:tblStylePr w:type="lastRow">
      <w:rPr>
        <w:b/>
        <w:bCs/>
      </w:rPr>
      <w:tblPr/>
      <w:tcPr>
        <w:tcBorders>
          <w:top w:val="double" w:color="666666"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33">
    <w:name w:val="Gitternetztabelle 2 – Akzent 1"/>
    <w:basedOn w:val="29"/>
    <w:qFormat/>
    <w:uiPriority w:val="47"/>
    <w:tblPr>
      <w:tblBorders>
        <w:top w:val="single" w:color="8EAADB" w:sz="2" w:space="0"/>
        <w:bottom w:val="single" w:color="8EAADB" w:sz="2" w:space="0"/>
        <w:insideH w:val="single" w:color="8EAADB" w:sz="2" w:space="0"/>
        <w:insideV w:val="single" w:color="8EAADB" w:sz="2" w:space="0"/>
      </w:tblBorders>
    </w:tblPr>
    <w:tblStylePr w:type="firstRow">
      <w:rPr>
        <w:b/>
        <w:bCs/>
      </w:rPr>
      <w:tblPr/>
      <w:tcPr>
        <w:tcBorders>
          <w:top w:val="nil"/>
          <w:left w:val="single" w:color="8EAADB" w:sz="12" w:space="0"/>
          <w:bottom w:val="nil"/>
          <w:right w:val="nil"/>
          <w:insideH w:val="nil"/>
          <w:insideV w:val="nil"/>
          <w:tl2br w:val="nil"/>
          <w:tr2bl w:val="nil"/>
        </w:tcBorders>
        <w:shd w:val="clear" w:color="auto" w:fill="FFFFFF"/>
      </w:tcPr>
    </w:tblStylePr>
    <w:tblStylePr w:type="lastRow">
      <w:rPr>
        <w:b/>
        <w:bCs/>
      </w:rPr>
      <w:tblPr/>
      <w:tcPr>
        <w:tcBorders>
          <w:top w:val="double" w:color="8EAADB"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34">
    <w:name w:val="Gitternetztabelle 2 – Akzent 2"/>
    <w:basedOn w:val="29"/>
    <w:qFormat/>
    <w:uiPriority w:val="47"/>
    <w:tblPr>
      <w:tblBorders>
        <w:top w:val="single" w:color="F4B083" w:sz="2" w:space="0"/>
        <w:bottom w:val="single" w:color="F4B083" w:sz="2" w:space="0"/>
        <w:insideH w:val="single" w:color="F4B083" w:sz="2" w:space="0"/>
        <w:insideV w:val="single" w:color="F4B083" w:sz="2" w:space="0"/>
      </w:tblBorders>
    </w:tblPr>
    <w:tblStylePr w:type="firstRow">
      <w:rPr>
        <w:b/>
        <w:bCs/>
      </w:rPr>
      <w:tblPr/>
      <w:tcPr>
        <w:tcBorders>
          <w:top w:val="nil"/>
          <w:left w:val="single" w:color="F4B083" w:sz="12" w:space="0"/>
          <w:bottom w:val="nil"/>
          <w:right w:val="nil"/>
          <w:insideH w:val="nil"/>
          <w:insideV w:val="nil"/>
          <w:tl2br w:val="nil"/>
          <w:tr2bl w:val="nil"/>
        </w:tcBorders>
        <w:shd w:val="clear" w:color="auto" w:fill="FFFFFF"/>
      </w:tcPr>
    </w:tblStylePr>
    <w:tblStylePr w:type="lastRow">
      <w:rPr>
        <w:b/>
        <w:bCs/>
      </w:rPr>
      <w:tblPr/>
      <w:tcPr>
        <w:tcBorders>
          <w:top w:val="double" w:color="F4B083"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5">
    <w:name w:val="Gitternetztabelle 2 – Akzent 3"/>
    <w:basedOn w:val="29"/>
    <w:qFormat/>
    <w:uiPriority w:val="47"/>
    <w:tblPr>
      <w:tblBorders>
        <w:top w:val="single" w:color="C9C9C9" w:sz="2" w:space="0"/>
        <w:bottom w:val="single" w:color="C9C9C9" w:sz="2" w:space="0"/>
        <w:insideH w:val="single" w:color="C9C9C9" w:sz="2" w:space="0"/>
        <w:insideV w:val="single" w:color="C9C9C9" w:sz="2" w:space="0"/>
      </w:tblBorders>
    </w:tblPr>
    <w:tblStylePr w:type="firstRow">
      <w:rPr>
        <w:b/>
        <w:bCs/>
      </w:rPr>
      <w:tblPr/>
      <w:tcPr>
        <w:tcBorders>
          <w:top w:val="nil"/>
          <w:left w:val="single" w:color="C9C9C9" w:sz="12" w:space="0"/>
          <w:bottom w:val="nil"/>
          <w:right w:val="nil"/>
          <w:insideH w:val="nil"/>
          <w:insideV w:val="nil"/>
          <w:tl2br w:val="nil"/>
          <w:tr2bl w:val="nil"/>
        </w:tcBorders>
        <w:shd w:val="clear" w:color="auto" w:fill="FFFFFF"/>
      </w:tcPr>
    </w:tblStylePr>
    <w:tblStylePr w:type="lastRow">
      <w:rPr>
        <w:b/>
        <w:bCs/>
      </w:rPr>
      <w:tblPr/>
      <w:tcPr>
        <w:tcBorders>
          <w:top w:val="double" w:color="C9C9C9"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6">
    <w:name w:val="Gitternetztabelle 2 – Akzent 4"/>
    <w:basedOn w:val="29"/>
    <w:qFormat/>
    <w:uiPriority w:val="47"/>
    <w:tblPr>
      <w:tblBorders>
        <w:top w:val="single" w:color="FFD966" w:sz="2" w:space="0"/>
        <w:bottom w:val="single" w:color="FFD966" w:sz="2" w:space="0"/>
        <w:insideH w:val="single" w:color="FFD966" w:sz="2" w:space="0"/>
        <w:insideV w:val="single" w:color="FFD966" w:sz="2" w:space="0"/>
      </w:tblBorders>
    </w:tblPr>
    <w:tblStylePr w:type="firstRow">
      <w:rPr>
        <w:b/>
        <w:bCs/>
      </w:rPr>
      <w:tblPr/>
      <w:tcPr>
        <w:tcBorders>
          <w:top w:val="nil"/>
          <w:left w:val="single" w:color="FFD966" w:sz="12" w:space="0"/>
          <w:bottom w:val="nil"/>
          <w:right w:val="nil"/>
          <w:insideH w:val="nil"/>
          <w:insideV w:val="nil"/>
          <w:tl2br w:val="nil"/>
          <w:tr2bl w:val="nil"/>
        </w:tcBorders>
        <w:shd w:val="clear" w:color="auto" w:fill="FFFFFF"/>
      </w:tcPr>
    </w:tblStylePr>
    <w:tblStylePr w:type="lastRow">
      <w:rPr>
        <w:b/>
        <w:bCs/>
      </w:rPr>
      <w:tblPr/>
      <w:tcPr>
        <w:tcBorders>
          <w:top w:val="double" w:color="FFD966"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37">
    <w:name w:val="Gitternetztabelle 2 – Akzent 5"/>
    <w:basedOn w:val="29"/>
    <w:qFormat/>
    <w:uiPriority w:val="47"/>
    <w:tblPr>
      <w:tblBorders>
        <w:top w:val="single" w:color="9CC2E5" w:sz="2" w:space="0"/>
        <w:bottom w:val="single" w:color="9CC2E5" w:sz="2" w:space="0"/>
        <w:insideH w:val="single" w:color="9CC2E5" w:sz="2" w:space="0"/>
        <w:insideV w:val="single" w:color="9CC2E5" w:sz="2" w:space="0"/>
      </w:tblBorders>
    </w:tblPr>
    <w:tblStylePr w:type="firstRow">
      <w:rPr>
        <w:b/>
        <w:bCs/>
      </w:rPr>
      <w:tblPr/>
      <w:tcPr>
        <w:tcBorders>
          <w:top w:val="nil"/>
          <w:left w:val="single" w:color="9CC2E5" w:sz="12" w:space="0"/>
          <w:bottom w:val="nil"/>
          <w:right w:val="nil"/>
          <w:insideH w:val="nil"/>
          <w:insideV w:val="nil"/>
          <w:tl2br w:val="nil"/>
          <w:tr2bl w:val="nil"/>
        </w:tcBorders>
        <w:shd w:val="clear" w:color="auto" w:fill="FFFFFF"/>
      </w:tcPr>
    </w:tblStylePr>
    <w:tblStylePr w:type="lastRow">
      <w:rPr>
        <w:b/>
        <w:bCs/>
      </w:rPr>
      <w:tblPr/>
      <w:tcPr>
        <w:tcBorders>
          <w:top w:val="double" w:color="9CC2E5"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8">
    <w:name w:val="Gitternetztabelle 2 – Akzent 6"/>
    <w:basedOn w:val="29"/>
    <w:qFormat/>
    <w:uiPriority w:val="47"/>
    <w:tblPr>
      <w:tblBorders>
        <w:top w:val="single" w:color="A8D08D" w:sz="2" w:space="0"/>
        <w:bottom w:val="single" w:color="A8D08D" w:sz="2" w:space="0"/>
        <w:insideH w:val="single" w:color="A8D08D" w:sz="2" w:space="0"/>
        <w:insideV w:val="single" w:color="A8D08D" w:sz="2" w:space="0"/>
      </w:tblBorders>
    </w:tblPr>
    <w:tblStylePr w:type="firstRow">
      <w:rPr>
        <w:b/>
        <w:bCs/>
      </w:rPr>
      <w:tblPr/>
      <w:tcPr>
        <w:tcBorders>
          <w:top w:val="nil"/>
          <w:left w:val="single" w:color="A8D08D" w:sz="12" w:space="0"/>
          <w:bottom w:val="nil"/>
          <w:right w:val="nil"/>
          <w:insideH w:val="nil"/>
          <w:insideV w:val="nil"/>
          <w:tl2br w:val="nil"/>
          <w:tr2bl w:val="nil"/>
        </w:tcBorders>
        <w:shd w:val="clear" w:color="auto" w:fill="FFFFFF"/>
      </w:tcPr>
    </w:tblStylePr>
    <w:tblStylePr w:type="lastRow">
      <w:rPr>
        <w:b/>
        <w:bCs/>
      </w:rPr>
      <w:tblPr/>
      <w:tcPr>
        <w:tcBorders>
          <w:top w:val="double" w:color="A8D08D"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39">
    <w:name w:val="Gitternetztabelle 3"/>
    <w:basedOn w:val="29"/>
    <w:qFormat/>
    <w:uiPriority w:val="48"/>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color="666666" w:sz="4" w:space="0"/>
          <w:bottom w:val="nil"/>
          <w:right w:val="nil"/>
          <w:insideH w:val="nil"/>
          <w:insideV w:val="nil"/>
          <w:tl2br w:val="nil"/>
          <w:tr2bl w:val="nil"/>
        </w:tcBorders>
      </w:tcPr>
    </w:tblStylePr>
    <w:tblStylePr w:type="nwCell">
      <w:tblPr/>
      <w:tcPr>
        <w:tcBorders>
          <w:top w:val="nil"/>
          <w:left w:val="single" w:color="666666" w:sz="4" w:space="0"/>
          <w:bottom w:val="nil"/>
          <w:right w:val="nil"/>
          <w:insideH w:val="nil"/>
          <w:insideV w:val="nil"/>
          <w:tl2br w:val="nil"/>
          <w:tr2bl w:val="nil"/>
        </w:tcBorders>
      </w:tcPr>
    </w:tblStylePr>
    <w:tblStylePr w:type="seCell">
      <w:tblPr/>
      <w:tcPr>
        <w:tcBorders>
          <w:top w:val="single" w:color="666666" w:sz="4" w:space="0"/>
          <w:left w:val="nil"/>
          <w:bottom w:val="nil"/>
          <w:right w:val="nil"/>
          <w:insideH w:val="nil"/>
          <w:insideV w:val="nil"/>
          <w:tl2br w:val="nil"/>
          <w:tr2bl w:val="nil"/>
        </w:tcBorders>
      </w:tcPr>
    </w:tblStylePr>
    <w:tblStylePr w:type="swCell">
      <w:tblPr/>
      <w:tcPr>
        <w:tcBorders>
          <w:top w:val="single" w:color="666666" w:sz="4" w:space="0"/>
          <w:left w:val="nil"/>
          <w:bottom w:val="nil"/>
          <w:right w:val="nil"/>
          <w:insideH w:val="nil"/>
          <w:insideV w:val="nil"/>
          <w:tl2br w:val="nil"/>
          <w:tr2bl w:val="nil"/>
        </w:tcBorders>
      </w:tcPr>
    </w:tblStylePr>
  </w:style>
  <w:style w:type="table" w:customStyle="1" w:styleId="240">
    <w:name w:val="Gitternetztabelle 3 – Akzent 1"/>
    <w:basedOn w:val="29"/>
    <w:uiPriority w:val="48"/>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single" w:color="8EAADB" w:sz="4" w:space="0"/>
          <w:bottom w:val="nil"/>
          <w:right w:val="nil"/>
          <w:insideH w:val="nil"/>
          <w:insideV w:val="nil"/>
          <w:tl2br w:val="nil"/>
          <w:tr2bl w:val="nil"/>
        </w:tcBorders>
      </w:tcPr>
    </w:tblStylePr>
    <w:tblStylePr w:type="nwCell">
      <w:tblPr/>
      <w:tcPr>
        <w:tcBorders>
          <w:top w:val="nil"/>
          <w:left w:val="single" w:color="8EAADB" w:sz="4" w:space="0"/>
          <w:bottom w:val="nil"/>
          <w:right w:val="nil"/>
          <w:insideH w:val="nil"/>
          <w:insideV w:val="nil"/>
          <w:tl2br w:val="nil"/>
          <w:tr2bl w:val="nil"/>
        </w:tcBorders>
      </w:tcPr>
    </w:tblStylePr>
    <w:tblStylePr w:type="seCell">
      <w:tblPr/>
      <w:tcPr>
        <w:tcBorders>
          <w:top w:val="single" w:color="8EAADB" w:sz="4" w:space="0"/>
          <w:left w:val="nil"/>
          <w:bottom w:val="nil"/>
          <w:right w:val="nil"/>
          <w:insideH w:val="nil"/>
          <w:insideV w:val="nil"/>
          <w:tl2br w:val="nil"/>
          <w:tr2bl w:val="nil"/>
        </w:tcBorders>
      </w:tcPr>
    </w:tblStylePr>
    <w:tblStylePr w:type="swCell">
      <w:tblPr/>
      <w:tcPr>
        <w:tcBorders>
          <w:top w:val="single" w:color="8EAADB" w:sz="4" w:space="0"/>
          <w:left w:val="nil"/>
          <w:bottom w:val="nil"/>
          <w:right w:val="nil"/>
          <w:insideH w:val="nil"/>
          <w:insideV w:val="nil"/>
          <w:tl2br w:val="nil"/>
          <w:tr2bl w:val="nil"/>
        </w:tcBorders>
      </w:tcPr>
    </w:tblStylePr>
  </w:style>
  <w:style w:type="table" w:customStyle="1" w:styleId="241">
    <w:name w:val="Gitternetztabelle 3 – Akzent 2"/>
    <w:basedOn w:val="29"/>
    <w:qFormat/>
    <w:uiPriority w:val="48"/>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single" w:color="F4B083" w:sz="4" w:space="0"/>
          <w:bottom w:val="nil"/>
          <w:right w:val="nil"/>
          <w:insideH w:val="nil"/>
          <w:insideV w:val="nil"/>
          <w:tl2br w:val="nil"/>
          <w:tr2bl w:val="nil"/>
        </w:tcBorders>
      </w:tcPr>
    </w:tblStylePr>
    <w:tblStylePr w:type="nwCell">
      <w:tblPr/>
      <w:tcPr>
        <w:tcBorders>
          <w:top w:val="nil"/>
          <w:left w:val="single" w:color="F4B083" w:sz="4" w:space="0"/>
          <w:bottom w:val="nil"/>
          <w:right w:val="nil"/>
          <w:insideH w:val="nil"/>
          <w:insideV w:val="nil"/>
          <w:tl2br w:val="nil"/>
          <w:tr2bl w:val="nil"/>
        </w:tcBorders>
      </w:tcPr>
    </w:tblStylePr>
    <w:tblStylePr w:type="seCell">
      <w:tblPr/>
      <w:tcPr>
        <w:tcBorders>
          <w:top w:val="single" w:color="F4B083" w:sz="4" w:space="0"/>
          <w:left w:val="nil"/>
          <w:bottom w:val="nil"/>
          <w:right w:val="nil"/>
          <w:insideH w:val="nil"/>
          <w:insideV w:val="nil"/>
          <w:tl2br w:val="nil"/>
          <w:tr2bl w:val="nil"/>
        </w:tcBorders>
      </w:tcPr>
    </w:tblStylePr>
    <w:tblStylePr w:type="swCell">
      <w:tblPr/>
      <w:tcPr>
        <w:tcBorders>
          <w:top w:val="single" w:color="F4B083" w:sz="4" w:space="0"/>
          <w:left w:val="nil"/>
          <w:bottom w:val="nil"/>
          <w:right w:val="nil"/>
          <w:insideH w:val="nil"/>
          <w:insideV w:val="nil"/>
          <w:tl2br w:val="nil"/>
          <w:tr2bl w:val="nil"/>
        </w:tcBorders>
      </w:tcPr>
    </w:tblStylePr>
  </w:style>
  <w:style w:type="table" w:customStyle="1" w:styleId="242">
    <w:name w:val="Gitternetztabelle 3 – Akzent 3"/>
    <w:basedOn w:val="29"/>
    <w:qFormat/>
    <w:uiPriority w:val="48"/>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single" w:color="C9C9C9" w:sz="4" w:space="0"/>
          <w:bottom w:val="nil"/>
          <w:right w:val="nil"/>
          <w:insideH w:val="nil"/>
          <w:insideV w:val="nil"/>
          <w:tl2br w:val="nil"/>
          <w:tr2bl w:val="nil"/>
        </w:tcBorders>
      </w:tcPr>
    </w:tblStylePr>
    <w:tblStylePr w:type="nwCell">
      <w:tblPr/>
      <w:tcPr>
        <w:tcBorders>
          <w:top w:val="nil"/>
          <w:left w:val="single" w:color="C9C9C9" w:sz="4" w:space="0"/>
          <w:bottom w:val="nil"/>
          <w:right w:val="nil"/>
          <w:insideH w:val="nil"/>
          <w:insideV w:val="nil"/>
          <w:tl2br w:val="nil"/>
          <w:tr2bl w:val="nil"/>
        </w:tcBorders>
      </w:tcPr>
    </w:tblStylePr>
    <w:tblStylePr w:type="seCell">
      <w:tblPr/>
      <w:tcPr>
        <w:tcBorders>
          <w:top w:val="single" w:color="C9C9C9" w:sz="4" w:space="0"/>
          <w:left w:val="nil"/>
          <w:bottom w:val="nil"/>
          <w:right w:val="nil"/>
          <w:insideH w:val="nil"/>
          <w:insideV w:val="nil"/>
          <w:tl2br w:val="nil"/>
          <w:tr2bl w:val="nil"/>
        </w:tcBorders>
      </w:tcPr>
    </w:tblStylePr>
    <w:tblStylePr w:type="swCell">
      <w:tblPr/>
      <w:tcPr>
        <w:tcBorders>
          <w:top w:val="single" w:color="C9C9C9" w:sz="4" w:space="0"/>
          <w:left w:val="nil"/>
          <w:bottom w:val="nil"/>
          <w:right w:val="nil"/>
          <w:insideH w:val="nil"/>
          <w:insideV w:val="nil"/>
          <w:tl2br w:val="nil"/>
          <w:tr2bl w:val="nil"/>
        </w:tcBorders>
      </w:tcPr>
    </w:tblStylePr>
  </w:style>
  <w:style w:type="table" w:customStyle="1" w:styleId="243">
    <w:name w:val="Gitternetztabelle 3 – Akzent 4"/>
    <w:basedOn w:val="29"/>
    <w:qFormat/>
    <w:uiPriority w:val="48"/>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single" w:color="FFD966" w:sz="4" w:space="0"/>
          <w:bottom w:val="nil"/>
          <w:right w:val="nil"/>
          <w:insideH w:val="nil"/>
          <w:insideV w:val="nil"/>
          <w:tl2br w:val="nil"/>
          <w:tr2bl w:val="nil"/>
        </w:tcBorders>
      </w:tcPr>
    </w:tblStylePr>
    <w:tblStylePr w:type="nwCell">
      <w:tblPr/>
      <w:tcPr>
        <w:tcBorders>
          <w:top w:val="nil"/>
          <w:left w:val="single" w:color="FFD966" w:sz="4" w:space="0"/>
          <w:bottom w:val="nil"/>
          <w:right w:val="nil"/>
          <w:insideH w:val="nil"/>
          <w:insideV w:val="nil"/>
          <w:tl2br w:val="nil"/>
          <w:tr2bl w:val="nil"/>
        </w:tcBorders>
      </w:tcPr>
    </w:tblStylePr>
    <w:tblStylePr w:type="seCell">
      <w:tblPr/>
      <w:tcPr>
        <w:tcBorders>
          <w:top w:val="single" w:color="FFD966" w:sz="4" w:space="0"/>
          <w:left w:val="nil"/>
          <w:bottom w:val="nil"/>
          <w:right w:val="nil"/>
          <w:insideH w:val="nil"/>
          <w:insideV w:val="nil"/>
          <w:tl2br w:val="nil"/>
          <w:tr2bl w:val="nil"/>
        </w:tcBorders>
      </w:tcPr>
    </w:tblStylePr>
    <w:tblStylePr w:type="swCell">
      <w:tblPr/>
      <w:tcPr>
        <w:tcBorders>
          <w:top w:val="single" w:color="FFD966" w:sz="4" w:space="0"/>
          <w:left w:val="nil"/>
          <w:bottom w:val="nil"/>
          <w:right w:val="nil"/>
          <w:insideH w:val="nil"/>
          <w:insideV w:val="nil"/>
          <w:tl2br w:val="nil"/>
          <w:tr2bl w:val="nil"/>
        </w:tcBorders>
      </w:tcPr>
    </w:tblStylePr>
  </w:style>
  <w:style w:type="table" w:customStyle="1" w:styleId="244">
    <w:name w:val="Gitternetztabelle 3 – Akzent 5"/>
    <w:basedOn w:val="29"/>
    <w:qFormat/>
    <w:uiPriority w:val="48"/>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single" w:color="9CC2E5" w:sz="4" w:space="0"/>
          <w:bottom w:val="nil"/>
          <w:right w:val="nil"/>
          <w:insideH w:val="nil"/>
          <w:insideV w:val="nil"/>
          <w:tl2br w:val="nil"/>
          <w:tr2bl w:val="nil"/>
        </w:tcBorders>
      </w:tcPr>
    </w:tblStylePr>
    <w:tblStylePr w:type="nwCell">
      <w:tblPr/>
      <w:tcPr>
        <w:tcBorders>
          <w:top w:val="nil"/>
          <w:left w:val="single" w:color="9CC2E5" w:sz="4" w:space="0"/>
          <w:bottom w:val="nil"/>
          <w:right w:val="nil"/>
          <w:insideH w:val="nil"/>
          <w:insideV w:val="nil"/>
          <w:tl2br w:val="nil"/>
          <w:tr2bl w:val="nil"/>
        </w:tcBorders>
      </w:tcPr>
    </w:tblStylePr>
    <w:tblStylePr w:type="seCell">
      <w:tblPr/>
      <w:tcPr>
        <w:tcBorders>
          <w:top w:val="single" w:color="9CC2E5" w:sz="4" w:space="0"/>
          <w:left w:val="nil"/>
          <w:bottom w:val="nil"/>
          <w:right w:val="nil"/>
          <w:insideH w:val="nil"/>
          <w:insideV w:val="nil"/>
          <w:tl2br w:val="nil"/>
          <w:tr2bl w:val="nil"/>
        </w:tcBorders>
      </w:tcPr>
    </w:tblStylePr>
    <w:tblStylePr w:type="swCell">
      <w:tblPr/>
      <w:tcPr>
        <w:tcBorders>
          <w:top w:val="single" w:color="9CC2E5" w:sz="4" w:space="0"/>
          <w:left w:val="nil"/>
          <w:bottom w:val="nil"/>
          <w:right w:val="nil"/>
          <w:insideH w:val="nil"/>
          <w:insideV w:val="nil"/>
          <w:tl2br w:val="nil"/>
          <w:tr2bl w:val="nil"/>
        </w:tcBorders>
      </w:tcPr>
    </w:tblStylePr>
  </w:style>
  <w:style w:type="table" w:customStyle="1" w:styleId="245">
    <w:name w:val="Gitternetztabelle 3 – Akzent 6"/>
    <w:basedOn w:val="29"/>
    <w:uiPriority w:val="48"/>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single" w:color="A8D08D" w:sz="4" w:space="0"/>
          <w:bottom w:val="nil"/>
          <w:right w:val="nil"/>
          <w:insideH w:val="nil"/>
          <w:insideV w:val="nil"/>
          <w:tl2br w:val="nil"/>
          <w:tr2bl w:val="nil"/>
        </w:tcBorders>
      </w:tcPr>
    </w:tblStylePr>
    <w:tblStylePr w:type="nwCell">
      <w:tblPr/>
      <w:tcPr>
        <w:tcBorders>
          <w:top w:val="nil"/>
          <w:left w:val="single" w:color="A8D08D" w:sz="4" w:space="0"/>
          <w:bottom w:val="nil"/>
          <w:right w:val="nil"/>
          <w:insideH w:val="nil"/>
          <w:insideV w:val="nil"/>
          <w:tl2br w:val="nil"/>
          <w:tr2bl w:val="nil"/>
        </w:tcBorders>
      </w:tcPr>
    </w:tblStylePr>
    <w:tblStylePr w:type="seCell">
      <w:tblPr/>
      <w:tcPr>
        <w:tcBorders>
          <w:top w:val="single" w:color="A8D08D" w:sz="4" w:space="0"/>
          <w:left w:val="nil"/>
          <w:bottom w:val="nil"/>
          <w:right w:val="nil"/>
          <w:insideH w:val="nil"/>
          <w:insideV w:val="nil"/>
          <w:tl2br w:val="nil"/>
          <w:tr2bl w:val="nil"/>
        </w:tcBorders>
      </w:tcPr>
    </w:tblStylePr>
    <w:tblStylePr w:type="swCell">
      <w:tblPr/>
      <w:tcPr>
        <w:tcBorders>
          <w:top w:val="single" w:color="A8D08D" w:sz="4" w:space="0"/>
          <w:left w:val="nil"/>
          <w:bottom w:val="nil"/>
          <w:right w:val="nil"/>
          <w:insideH w:val="nil"/>
          <w:insideV w:val="nil"/>
          <w:tl2br w:val="nil"/>
          <w:tr2bl w:val="nil"/>
        </w:tcBorders>
      </w:tcPr>
    </w:tblStylePr>
  </w:style>
  <w:style w:type="table" w:customStyle="1" w:styleId="246">
    <w:name w:val="Gitternetztabelle 4"/>
    <w:basedOn w:val="29"/>
    <w:qFormat/>
    <w:uiPriority w:val="49"/>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l2br w:val="nil"/>
          <w:tr2bl w:val="nil"/>
        </w:tcBorders>
        <w:shd w:val="clear" w:color="auto" w:fill="000000"/>
      </w:tcPr>
    </w:tblStylePr>
    <w:tblStylePr w:type="lastRow">
      <w:rPr>
        <w:b/>
        <w:bCs/>
      </w:rPr>
      <w:tblPr/>
      <w:tcPr>
        <w:tcBorders>
          <w:top w:val="double" w:color="000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47">
    <w:name w:val="Gitternetztabelle 4 – Akzent 1"/>
    <w:basedOn w:val="29"/>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l2br w:val="nil"/>
          <w:tr2bl w:val="nil"/>
        </w:tcBorders>
        <w:shd w:val="clear" w:color="auto" w:fill="4472C4"/>
      </w:tcPr>
    </w:tblStylePr>
    <w:tblStylePr w:type="lastRow">
      <w:rPr>
        <w:b/>
        <w:bCs/>
      </w:rPr>
      <w:tblPr/>
      <w:tcPr>
        <w:tcBorders>
          <w:top w:val="double" w:color="4472C4"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8">
    <w:name w:val="Gitternetztabelle 4 – Akzent 2"/>
    <w:basedOn w:val="2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blPr/>
      <w:tcPr>
        <w:tcBorders>
          <w:top w:val="single" w:color="ED7D31" w:sz="4" w:space="0"/>
          <w:left w:val="single" w:color="ED7D31" w:sz="4" w:space="0"/>
          <w:bottom w:val="single" w:color="ED7D31" w:sz="4" w:space="0"/>
          <w:right w:val="single" w:color="ED7D31" w:sz="4" w:space="0"/>
          <w:insideH w:val="nil"/>
          <w:insideV w:val="nil"/>
          <w:tl2br w:val="nil"/>
          <w:tr2bl w:val="nil"/>
        </w:tcBorders>
        <w:shd w:val="clear" w:color="auto" w:fill="ED7D31"/>
      </w:tcPr>
    </w:tblStylePr>
    <w:tblStylePr w:type="lastRow">
      <w:rPr>
        <w:b/>
        <w:bCs/>
      </w:rPr>
      <w:tblPr/>
      <w:tcPr>
        <w:tcBorders>
          <w:top w:val="double" w:color="ED7D31"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49">
    <w:name w:val="Gitternetztabelle 4 – Akzent 3"/>
    <w:basedOn w:val="2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insideV w:val="nil"/>
          <w:tl2br w:val="nil"/>
          <w:tr2bl w:val="nil"/>
        </w:tcBorders>
        <w:shd w:val="clear" w:color="auto" w:fill="A5A5A5"/>
      </w:tcPr>
    </w:tblStylePr>
    <w:tblStylePr w:type="lastRow">
      <w:rPr>
        <w:b/>
        <w:bCs/>
      </w:rPr>
      <w:tblPr/>
      <w:tcPr>
        <w:tcBorders>
          <w:top w:val="double" w:color="A5A5A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0">
    <w:name w:val="Gitternetztabelle 4 – Akzent 4"/>
    <w:basedOn w:val="29"/>
    <w:qFormat/>
    <w:uiPriority w:val="49"/>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blPr/>
      <w:tcPr>
        <w:tcBorders>
          <w:top w:val="single" w:color="FFC000" w:sz="4" w:space="0"/>
          <w:left w:val="single" w:color="FFC000" w:sz="4" w:space="0"/>
          <w:bottom w:val="single" w:color="FFC000" w:sz="4" w:space="0"/>
          <w:right w:val="single" w:color="FFC000" w:sz="4" w:space="0"/>
          <w:insideH w:val="nil"/>
          <w:insideV w:val="nil"/>
          <w:tl2br w:val="nil"/>
          <w:tr2bl w:val="nil"/>
        </w:tcBorders>
        <w:shd w:val="clear" w:color="auto" w:fill="FFC000"/>
      </w:tcPr>
    </w:tblStylePr>
    <w:tblStylePr w:type="lastRow">
      <w:rPr>
        <w:b/>
        <w:bCs/>
      </w:rPr>
      <w:tblPr/>
      <w:tcPr>
        <w:tcBorders>
          <w:top w:val="double" w:color="FFC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Gitternetztabelle 4 – Akzent 5"/>
    <w:basedOn w:val="29"/>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l2br w:val="nil"/>
          <w:tr2bl w:val="nil"/>
        </w:tcBorders>
        <w:shd w:val="clear" w:color="auto" w:fill="5B9BD5"/>
      </w:tcPr>
    </w:tblStylePr>
    <w:tblStylePr w:type="lastRow">
      <w:rPr>
        <w:b/>
        <w:bCs/>
      </w:rPr>
      <w:tblPr/>
      <w:tcPr>
        <w:tcBorders>
          <w:top w:val="double" w:color="5B9BD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52">
    <w:name w:val="Gitternetztabelle 4 – Akzent 6"/>
    <w:basedOn w:val="29"/>
    <w:qFormat/>
    <w:uiPriority w:val="49"/>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blPr/>
      <w:tcPr>
        <w:tcBorders>
          <w:top w:val="single" w:color="70AD47" w:sz="4" w:space="0"/>
          <w:left w:val="single" w:color="70AD47" w:sz="4" w:space="0"/>
          <w:bottom w:val="single" w:color="70AD47" w:sz="4" w:space="0"/>
          <w:right w:val="single" w:color="70AD47" w:sz="4" w:space="0"/>
          <w:insideH w:val="nil"/>
          <w:insideV w:val="nil"/>
          <w:tl2br w:val="nil"/>
          <w:tr2bl w:val="nil"/>
        </w:tcBorders>
        <w:shd w:val="clear" w:color="auto" w:fill="70AD47"/>
      </w:tcPr>
    </w:tblStylePr>
    <w:tblStylePr w:type="lastRow">
      <w:rPr>
        <w:b/>
        <w:bCs/>
      </w:rPr>
      <w:tblPr/>
      <w:tcPr>
        <w:tcBorders>
          <w:top w:val="double" w:color="70AD47"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53">
    <w:name w:val="Gitternetztabelle 5 dunkel"/>
    <w:basedOn w:val="2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blPr/>
      <w:tcPr>
        <w:tcBorders>
          <w:top w:val="single" w:color="FFFFFF" w:sz="4" w:space="0"/>
          <w:left w:val="nil"/>
          <w:bottom w:val="single" w:color="FFFFFF" w:sz="4" w:space="0"/>
          <w:right w:val="single" w:color="FFFFFF" w:sz="4" w:space="0"/>
          <w:insideH w:val="nil"/>
          <w:insideV w:val="nil"/>
          <w:tl2br w:val="nil"/>
          <w:tr2bl w:val="nil"/>
        </w:tcBorders>
        <w:shd w:val="clear" w:color="auto" w:fill="000000"/>
      </w:tcPr>
    </w:tblStylePr>
    <w:tblStylePr w:type="lastRow">
      <w:rPr>
        <w:b/>
        <w:bCs/>
        <w:color w:val="FFFFFF"/>
      </w:rPr>
      <w:tblPr/>
      <w:tcPr>
        <w:tcBorders>
          <w:top w:val="nil"/>
          <w:left w:val="single" w:color="FFFFFF" w:sz="4" w:space="0"/>
          <w:bottom w:val="single" w:color="FFFFFF" w:sz="4" w:space="0"/>
          <w:right w:val="single" w:color="FFFFFF" w:sz="4" w:space="0"/>
          <w:insideH w:val="nil"/>
          <w:insideV w:val="nil"/>
          <w:tl2br w:val="nil"/>
          <w:tr2bl w:val="nil"/>
        </w:tcBorders>
        <w:shd w:val="clear" w:color="auto" w:fill="000000"/>
      </w:tcPr>
    </w:tblStylePr>
    <w:tblStylePr w:type="firstCol">
      <w:rPr>
        <w:b/>
        <w:bCs/>
        <w:color w:val="FFFFFF"/>
      </w:rPr>
      <w:tblPr/>
      <w:tcPr>
        <w:tcBorders>
          <w:top w:val="single" w:color="FFFFFF" w:sz="4" w:space="0"/>
          <w:left w:val="single" w:color="FFFFFF" w:sz="4" w:space="0"/>
          <w:bottom w:val="single" w:color="FFFFFF" w:sz="4" w:space="0"/>
          <w:right w:val="nil"/>
          <w:insideH w:val="nil"/>
          <w:insideV w:val="nil"/>
          <w:tl2br w:val="nil"/>
          <w:tr2bl w:val="nil"/>
        </w:tcBorders>
        <w:shd w:val="clear" w:color="auto" w:fill="000000"/>
      </w:tcPr>
    </w:tblStylePr>
    <w:tblStylePr w:type="lastCol">
      <w:rPr>
        <w:b/>
        <w:bCs/>
        <w:color w:val="FFFFFF"/>
      </w:rPr>
      <w:tblPr/>
      <w:tcPr>
        <w:tcBorders>
          <w:top w:val="single" w:color="FFFFFF" w:sz="4" w:space="0"/>
          <w:left w:val="single" w:color="FFFFFF" w:sz="4" w:space="0"/>
          <w:bottom w:val="nil"/>
          <w:right w:val="single" w:color="FFFFFF" w:sz="4" w:space="0"/>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254">
    <w:name w:val="Gitternetztabelle 5 dunkel  – Akzent 1"/>
    <w:basedOn w:val="2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blPr/>
      <w:tcPr>
        <w:tcBorders>
          <w:top w:val="single" w:color="FFFFFF" w:sz="4" w:space="0"/>
          <w:left w:val="nil"/>
          <w:bottom w:val="single" w:color="FFFFFF" w:sz="4" w:space="0"/>
          <w:right w:val="single" w:color="FFFFFF" w:sz="4" w:space="0"/>
          <w:insideH w:val="nil"/>
          <w:insideV w:val="nil"/>
          <w:tl2br w:val="nil"/>
          <w:tr2bl w:val="nil"/>
        </w:tcBorders>
        <w:shd w:val="clear" w:color="auto" w:fill="4472C4"/>
      </w:tcPr>
    </w:tblStylePr>
    <w:tblStylePr w:type="lastRow">
      <w:rPr>
        <w:b/>
        <w:bCs/>
        <w:color w:val="FFFFFF"/>
      </w:rPr>
      <w:tblPr/>
      <w:tcPr>
        <w:tcBorders>
          <w:top w:val="nil"/>
          <w:left w:val="single" w:color="FFFFFF" w:sz="4" w:space="0"/>
          <w:bottom w:val="single" w:color="FFFFFF" w:sz="4" w:space="0"/>
          <w:right w:val="single" w:color="FFFFFF" w:sz="4" w:space="0"/>
          <w:insideH w:val="nil"/>
          <w:insideV w:val="nil"/>
          <w:tl2br w:val="nil"/>
          <w:tr2bl w:val="nil"/>
        </w:tcBorders>
        <w:shd w:val="clear" w:color="auto" w:fill="4472C4"/>
      </w:tcPr>
    </w:tblStylePr>
    <w:tblStylePr w:type="firstCol">
      <w:rPr>
        <w:b/>
        <w:bCs/>
        <w:color w:val="FFFFFF"/>
      </w:rPr>
      <w:tblPr/>
      <w:tcPr>
        <w:tcBorders>
          <w:top w:val="single" w:color="FFFFFF" w:sz="4" w:space="0"/>
          <w:left w:val="single" w:color="FFFFFF" w:sz="4" w:space="0"/>
          <w:bottom w:val="single" w:color="FFFFFF" w:sz="4" w:space="0"/>
          <w:right w:val="nil"/>
          <w:insideH w:val="nil"/>
          <w:insideV w:val="nil"/>
          <w:tl2br w:val="nil"/>
          <w:tr2bl w:val="nil"/>
        </w:tcBorders>
        <w:shd w:val="clear" w:color="auto" w:fill="4472C4"/>
      </w:tcPr>
    </w:tblStylePr>
    <w:tblStylePr w:type="lastCol">
      <w:rPr>
        <w:b/>
        <w:bCs/>
        <w:color w:val="FFFFFF"/>
      </w:rPr>
      <w:tblPr/>
      <w:tcPr>
        <w:tcBorders>
          <w:top w:val="single" w:color="FFFFFF" w:sz="4" w:space="0"/>
          <w:left w:val="single" w:color="FFFFFF" w:sz="4" w:space="0"/>
          <w:bottom w:val="nil"/>
          <w:right w:val="single" w:color="FFFFFF" w:sz="4" w:space="0"/>
          <w:insideH w:val="nil"/>
          <w:insideV w:val="nil"/>
          <w:tl2br w:val="nil"/>
          <w:tr2bl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255">
    <w:name w:val="Gitternetztabelle 5 dunkel  – Akzent 2"/>
    <w:basedOn w:val="2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blPr/>
      <w:tcPr>
        <w:tcBorders>
          <w:top w:val="single" w:color="FFFFFF" w:sz="4" w:space="0"/>
          <w:left w:val="nil"/>
          <w:bottom w:val="single" w:color="FFFFFF" w:sz="4" w:space="0"/>
          <w:right w:val="single" w:color="FFFFFF" w:sz="4" w:space="0"/>
          <w:insideH w:val="nil"/>
          <w:insideV w:val="nil"/>
          <w:tl2br w:val="nil"/>
          <w:tr2bl w:val="nil"/>
        </w:tcBorders>
        <w:shd w:val="clear" w:color="auto" w:fill="ED7D31"/>
      </w:tcPr>
    </w:tblStylePr>
    <w:tblStylePr w:type="lastRow">
      <w:rPr>
        <w:b/>
        <w:bCs/>
        <w:color w:val="FFFFFF"/>
      </w:rPr>
      <w:tblPr/>
      <w:tcPr>
        <w:tcBorders>
          <w:top w:val="nil"/>
          <w:left w:val="single" w:color="FFFFFF" w:sz="4" w:space="0"/>
          <w:bottom w:val="single" w:color="FFFFFF" w:sz="4" w:space="0"/>
          <w:right w:val="single" w:color="FFFFFF" w:sz="4" w:space="0"/>
          <w:insideH w:val="nil"/>
          <w:insideV w:val="nil"/>
          <w:tl2br w:val="nil"/>
          <w:tr2bl w:val="nil"/>
        </w:tcBorders>
        <w:shd w:val="clear" w:color="auto" w:fill="ED7D31"/>
      </w:tcPr>
    </w:tblStylePr>
    <w:tblStylePr w:type="firstCol">
      <w:rPr>
        <w:b/>
        <w:bCs/>
        <w:color w:val="FFFFFF"/>
      </w:rPr>
      <w:tblPr/>
      <w:tcPr>
        <w:tcBorders>
          <w:top w:val="single" w:color="FFFFFF" w:sz="4" w:space="0"/>
          <w:left w:val="single" w:color="FFFFFF" w:sz="4" w:space="0"/>
          <w:bottom w:val="single" w:color="FFFFFF" w:sz="4" w:space="0"/>
          <w:right w:val="nil"/>
          <w:insideH w:val="nil"/>
          <w:insideV w:val="nil"/>
          <w:tl2br w:val="nil"/>
          <w:tr2bl w:val="nil"/>
        </w:tcBorders>
        <w:shd w:val="clear" w:color="auto" w:fill="ED7D31"/>
      </w:tcPr>
    </w:tblStylePr>
    <w:tblStylePr w:type="lastCol">
      <w:rPr>
        <w:b/>
        <w:bCs/>
        <w:color w:val="FFFFFF"/>
      </w:rPr>
      <w:tblPr/>
      <w:tcPr>
        <w:tcBorders>
          <w:top w:val="single" w:color="FFFFFF" w:sz="4" w:space="0"/>
          <w:left w:val="single" w:color="FFFFFF" w:sz="4" w:space="0"/>
          <w:bottom w:val="nil"/>
          <w:right w:val="single" w:color="FFFFFF" w:sz="4" w:space="0"/>
          <w:insideH w:val="nil"/>
          <w:insideV w:val="nil"/>
          <w:tl2br w:val="nil"/>
          <w:tr2bl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256">
    <w:name w:val="Gitternetztabelle 5 dunkel  – Akzent 3"/>
    <w:basedOn w:val="2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blPr/>
      <w:tcPr>
        <w:tcBorders>
          <w:top w:val="single" w:color="FFFFFF" w:sz="4" w:space="0"/>
          <w:left w:val="nil"/>
          <w:bottom w:val="single" w:color="FFFFFF" w:sz="4" w:space="0"/>
          <w:right w:val="single" w:color="FFFFFF" w:sz="4" w:space="0"/>
          <w:insideH w:val="nil"/>
          <w:insideV w:val="nil"/>
          <w:tl2br w:val="nil"/>
          <w:tr2bl w:val="nil"/>
        </w:tcBorders>
        <w:shd w:val="clear" w:color="auto" w:fill="A5A5A5"/>
      </w:tcPr>
    </w:tblStylePr>
    <w:tblStylePr w:type="lastRow">
      <w:rPr>
        <w:b/>
        <w:bCs/>
        <w:color w:val="FFFFFF"/>
      </w:rPr>
      <w:tblPr/>
      <w:tcPr>
        <w:tcBorders>
          <w:top w:val="nil"/>
          <w:left w:val="single" w:color="FFFFFF" w:sz="4" w:space="0"/>
          <w:bottom w:val="single" w:color="FFFFFF" w:sz="4" w:space="0"/>
          <w:right w:val="single" w:color="FFFFFF" w:sz="4" w:space="0"/>
          <w:insideH w:val="nil"/>
          <w:insideV w:val="nil"/>
          <w:tl2br w:val="nil"/>
          <w:tr2bl w:val="nil"/>
        </w:tcBorders>
        <w:shd w:val="clear" w:color="auto" w:fill="A5A5A5"/>
      </w:tcPr>
    </w:tblStylePr>
    <w:tblStylePr w:type="firstCol">
      <w:rPr>
        <w:b/>
        <w:bCs/>
        <w:color w:val="FFFFFF"/>
      </w:rPr>
      <w:tblPr/>
      <w:tcPr>
        <w:tcBorders>
          <w:top w:val="single" w:color="FFFFFF" w:sz="4" w:space="0"/>
          <w:left w:val="single" w:color="FFFFFF" w:sz="4" w:space="0"/>
          <w:bottom w:val="single" w:color="FFFFFF" w:sz="4" w:space="0"/>
          <w:right w:val="nil"/>
          <w:insideH w:val="nil"/>
          <w:insideV w:val="nil"/>
          <w:tl2br w:val="nil"/>
          <w:tr2bl w:val="nil"/>
        </w:tcBorders>
        <w:shd w:val="clear" w:color="auto" w:fill="A5A5A5"/>
      </w:tcPr>
    </w:tblStylePr>
    <w:tblStylePr w:type="lastCol">
      <w:rPr>
        <w:b/>
        <w:bCs/>
        <w:color w:val="FFFFFF"/>
      </w:rPr>
      <w:tblPr/>
      <w:tcPr>
        <w:tcBorders>
          <w:top w:val="single" w:color="FFFFFF" w:sz="4" w:space="0"/>
          <w:left w:val="single" w:color="FFFFFF" w:sz="4" w:space="0"/>
          <w:bottom w:val="nil"/>
          <w:right w:val="single" w:color="FFFFFF" w:sz="4" w:space="0"/>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257">
    <w:name w:val="Gitternetztabelle 5 dunkel  – Akzent 4"/>
    <w:basedOn w:val="2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blPr/>
      <w:tcPr>
        <w:tcBorders>
          <w:top w:val="single" w:color="FFFFFF" w:sz="4" w:space="0"/>
          <w:left w:val="nil"/>
          <w:bottom w:val="single" w:color="FFFFFF" w:sz="4" w:space="0"/>
          <w:right w:val="single" w:color="FFFFFF" w:sz="4" w:space="0"/>
          <w:insideH w:val="nil"/>
          <w:insideV w:val="nil"/>
          <w:tl2br w:val="nil"/>
          <w:tr2bl w:val="nil"/>
        </w:tcBorders>
        <w:shd w:val="clear" w:color="auto" w:fill="FFC000"/>
      </w:tcPr>
    </w:tblStylePr>
    <w:tblStylePr w:type="lastRow">
      <w:rPr>
        <w:b/>
        <w:bCs/>
        <w:color w:val="FFFFFF"/>
      </w:rPr>
      <w:tblPr/>
      <w:tcPr>
        <w:tcBorders>
          <w:top w:val="nil"/>
          <w:left w:val="single" w:color="FFFFFF" w:sz="4" w:space="0"/>
          <w:bottom w:val="single" w:color="FFFFFF" w:sz="4" w:space="0"/>
          <w:right w:val="single" w:color="FFFFFF" w:sz="4" w:space="0"/>
          <w:insideH w:val="nil"/>
          <w:insideV w:val="nil"/>
          <w:tl2br w:val="nil"/>
          <w:tr2bl w:val="nil"/>
        </w:tcBorders>
        <w:shd w:val="clear" w:color="auto" w:fill="FFC000"/>
      </w:tcPr>
    </w:tblStylePr>
    <w:tblStylePr w:type="firstCol">
      <w:rPr>
        <w:b/>
        <w:bCs/>
        <w:color w:val="FFFFFF"/>
      </w:rPr>
      <w:tblPr/>
      <w:tcPr>
        <w:tcBorders>
          <w:top w:val="single" w:color="FFFFFF" w:sz="4" w:space="0"/>
          <w:left w:val="single" w:color="FFFFFF" w:sz="4" w:space="0"/>
          <w:bottom w:val="single" w:color="FFFFFF" w:sz="4" w:space="0"/>
          <w:right w:val="nil"/>
          <w:insideH w:val="nil"/>
          <w:insideV w:val="nil"/>
          <w:tl2br w:val="nil"/>
          <w:tr2bl w:val="nil"/>
        </w:tcBorders>
        <w:shd w:val="clear" w:color="auto" w:fill="FFC000"/>
      </w:tcPr>
    </w:tblStylePr>
    <w:tblStylePr w:type="lastCol">
      <w:rPr>
        <w:b/>
        <w:bCs/>
        <w:color w:val="FFFFFF"/>
      </w:rPr>
      <w:tblPr/>
      <w:tcPr>
        <w:tcBorders>
          <w:top w:val="single" w:color="FFFFFF" w:sz="4" w:space="0"/>
          <w:left w:val="single" w:color="FFFFFF" w:sz="4" w:space="0"/>
          <w:bottom w:val="nil"/>
          <w:right w:val="single" w:color="FFFFFF" w:sz="4" w:space="0"/>
          <w:insideH w:val="nil"/>
          <w:insideV w:val="nil"/>
          <w:tl2br w:val="nil"/>
          <w:tr2bl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258">
    <w:name w:val="Gitternetztabelle 5 dunkel  – Akzent 5"/>
    <w:basedOn w:val="2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blPr/>
      <w:tcPr>
        <w:tcBorders>
          <w:top w:val="single" w:color="FFFFFF" w:sz="4" w:space="0"/>
          <w:left w:val="nil"/>
          <w:bottom w:val="single" w:color="FFFFFF" w:sz="4" w:space="0"/>
          <w:right w:val="single" w:color="FFFFFF" w:sz="4" w:space="0"/>
          <w:insideH w:val="nil"/>
          <w:insideV w:val="nil"/>
          <w:tl2br w:val="nil"/>
          <w:tr2bl w:val="nil"/>
        </w:tcBorders>
        <w:shd w:val="clear" w:color="auto" w:fill="5B9BD5"/>
      </w:tcPr>
    </w:tblStylePr>
    <w:tblStylePr w:type="lastRow">
      <w:rPr>
        <w:b/>
        <w:bCs/>
        <w:color w:val="FFFFFF"/>
      </w:rPr>
      <w:tblPr/>
      <w:tcPr>
        <w:tcBorders>
          <w:top w:val="nil"/>
          <w:left w:val="single" w:color="FFFFFF" w:sz="4" w:space="0"/>
          <w:bottom w:val="single" w:color="FFFFFF" w:sz="4" w:space="0"/>
          <w:right w:val="single" w:color="FFFFFF" w:sz="4" w:space="0"/>
          <w:insideH w:val="nil"/>
          <w:insideV w:val="nil"/>
          <w:tl2br w:val="nil"/>
          <w:tr2bl w:val="nil"/>
        </w:tcBorders>
        <w:shd w:val="clear" w:color="auto" w:fill="5B9BD5"/>
      </w:tcPr>
    </w:tblStylePr>
    <w:tblStylePr w:type="firstCol">
      <w:rPr>
        <w:b/>
        <w:bCs/>
        <w:color w:val="FFFFFF"/>
      </w:rPr>
      <w:tblPr/>
      <w:tcPr>
        <w:tcBorders>
          <w:top w:val="single" w:color="FFFFFF" w:sz="4" w:space="0"/>
          <w:left w:val="single" w:color="FFFFFF" w:sz="4" w:space="0"/>
          <w:bottom w:val="single" w:color="FFFFFF" w:sz="4" w:space="0"/>
          <w:right w:val="nil"/>
          <w:insideH w:val="nil"/>
          <w:insideV w:val="nil"/>
          <w:tl2br w:val="nil"/>
          <w:tr2bl w:val="nil"/>
        </w:tcBorders>
        <w:shd w:val="clear" w:color="auto" w:fill="5B9BD5"/>
      </w:tcPr>
    </w:tblStylePr>
    <w:tblStylePr w:type="lastCol">
      <w:rPr>
        <w:b/>
        <w:bCs/>
        <w:color w:val="FFFFFF"/>
      </w:rPr>
      <w:tblPr/>
      <w:tcPr>
        <w:tcBorders>
          <w:top w:val="single" w:color="FFFFFF" w:sz="4" w:space="0"/>
          <w:left w:val="single" w:color="FFFFFF" w:sz="4" w:space="0"/>
          <w:bottom w:val="nil"/>
          <w:right w:val="single" w:color="FFFFFF" w:sz="4" w:space="0"/>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59">
    <w:name w:val="Gitternetztabelle 5 dunkel  – Akzent 6"/>
    <w:basedOn w:val="2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blPr/>
      <w:tcPr>
        <w:tcBorders>
          <w:top w:val="single" w:color="FFFFFF" w:sz="4" w:space="0"/>
          <w:left w:val="nil"/>
          <w:bottom w:val="single" w:color="FFFFFF" w:sz="4" w:space="0"/>
          <w:right w:val="single" w:color="FFFFFF" w:sz="4" w:space="0"/>
          <w:insideH w:val="nil"/>
          <w:insideV w:val="nil"/>
          <w:tl2br w:val="nil"/>
          <w:tr2bl w:val="nil"/>
        </w:tcBorders>
        <w:shd w:val="clear" w:color="auto" w:fill="70AD47"/>
      </w:tcPr>
    </w:tblStylePr>
    <w:tblStylePr w:type="lastRow">
      <w:rPr>
        <w:b/>
        <w:bCs/>
        <w:color w:val="FFFFFF"/>
      </w:rPr>
      <w:tblPr/>
      <w:tcPr>
        <w:tcBorders>
          <w:top w:val="nil"/>
          <w:left w:val="single" w:color="FFFFFF" w:sz="4" w:space="0"/>
          <w:bottom w:val="single" w:color="FFFFFF" w:sz="4" w:space="0"/>
          <w:right w:val="single" w:color="FFFFFF" w:sz="4" w:space="0"/>
          <w:insideH w:val="nil"/>
          <w:insideV w:val="nil"/>
          <w:tl2br w:val="nil"/>
          <w:tr2bl w:val="nil"/>
        </w:tcBorders>
        <w:shd w:val="clear" w:color="auto" w:fill="70AD47"/>
      </w:tcPr>
    </w:tblStylePr>
    <w:tblStylePr w:type="firstCol">
      <w:rPr>
        <w:b/>
        <w:bCs/>
        <w:color w:val="FFFFFF"/>
      </w:rPr>
      <w:tblPr/>
      <w:tcPr>
        <w:tcBorders>
          <w:top w:val="single" w:color="FFFFFF" w:sz="4" w:space="0"/>
          <w:left w:val="single" w:color="FFFFFF" w:sz="4" w:space="0"/>
          <w:bottom w:val="single" w:color="FFFFFF" w:sz="4" w:space="0"/>
          <w:right w:val="nil"/>
          <w:insideH w:val="nil"/>
          <w:insideV w:val="nil"/>
          <w:tl2br w:val="nil"/>
          <w:tr2bl w:val="nil"/>
        </w:tcBorders>
        <w:shd w:val="clear" w:color="auto" w:fill="70AD47"/>
      </w:tcPr>
    </w:tblStylePr>
    <w:tblStylePr w:type="lastCol">
      <w:rPr>
        <w:b/>
        <w:bCs/>
        <w:color w:val="FFFFFF"/>
      </w:rPr>
      <w:tblPr/>
      <w:tcPr>
        <w:tcBorders>
          <w:top w:val="single" w:color="FFFFFF" w:sz="4" w:space="0"/>
          <w:left w:val="single" w:color="FFFFFF" w:sz="4" w:space="0"/>
          <w:bottom w:val="nil"/>
          <w:right w:val="single" w:color="FFFFFF" w:sz="4" w:space="0"/>
          <w:insideH w:val="nil"/>
          <w:insideV w:val="nil"/>
          <w:tl2br w:val="nil"/>
          <w:tr2bl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260">
    <w:name w:val="Gitternetztabelle 6 farbig"/>
    <w:basedOn w:val="29"/>
    <w:qFormat/>
    <w:uiPriority w:val="51"/>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top w:val="nil"/>
          <w:left w:val="single" w:color="666666" w:sz="12" w:space="0"/>
          <w:bottom w:val="nil"/>
          <w:right w:val="nil"/>
          <w:insideH w:val="nil"/>
          <w:insideV w:val="nil"/>
          <w:tl2br w:val="nil"/>
          <w:tr2bl w:val="nil"/>
        </w:tcBorders>
      </w:tcPr>
    </w:tblStylePr>
    <w:tblStylePr w:type="lastRow">
      <w:rPr>
        <w:b/>
        <w:bCs/>
      </w:rPr>
      <w:tblPr/>
      <w:tcPr>
        <w:tcBorders>
          <w:top w:val="double" w:color="666666"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61">
    <w:name w:val="Gitternetztabelle 6 farbig – Akzent 2"/>
    <w:basedOn w:val="29"/>
    <w:qFormat/>
    <w:uiPriority w:val="51"/>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top w:val="nil"/>
          <w:left w:val="single" w:color="F4B083" w:sz="12" w:space="0"/>
          <w:bottom w:val="nil"/>
          <w:right w:val="nil"/>
          <w:insideH w:val="nil"/>
          <w:insideV w:val="nil"/>
          <w:tl2br w:val="nil"/>
          <w:tr2bl w:val="nil"/>
        </w:tcBorders>
      </w:tcPr>
    </w:tblStylePr>
    <w:tblStylePr w:type="lastRow">
      <w:rPr>
        <w:b/>
        <w:bCs/>
      </w:rPr>
      <w:tblPr/>
      <w:tcPr>
        <w:tcBorders>
          <w:top w:val="double" w:color="F4B083"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62">
    <w:name w:val="Gitternetztabelle 6 farbig – Akzent 3"/>
    <w:basedOn w:val="29"/>
    <w:qFormat/>
    <w:uiPriority w:val="51"/>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top w:val="nil"/>
          <w:left w:val="single" w:color="C9C9C9" w:sz="12" w:space="0"/>
          <w:bottom w:val="nil"/>
          <w:right w:val="nil"/>
          <w:insideH w:val="nil"/>
          <w:insideV w:val="nil"/>
          <w:tl2br w:val="nil"/>
          <w:tr2bl w:val="nil"/>
        </w:tcBorders>
      </w:tcPr>
    </w:tblStylePr>
    <w:tblStylePr w:type="lastRow">
      <w:rPr>
        <w:b/>
        <w:bCs/>
      </w:rPr>
      <w:tblPr/>
      <w:tcPr>
        <w:tcBorders>
          <w:top w:val="double" w:color="C9C9C9"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63">
    <w:name w:val="Gitternetztabelle 6 farbig – Akzent 4"/>
    <w:basedOn w:val="29"/>
    <w:qFormat/>
    <w:uiPriority w:val="51"/>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top w:val="nil"/>
          <w:left w:val="single" w:color="FFD966" w:sz="12" w:space="0"/>
          <w:bottom w:val="nil"/>
          <w:right w:val="nil"/>
          <w:insideH w:val="nil"/>
          <w:insideV w:val="nil"/>
          <w:tl2br w:val="nil"/>
          <w:tr2bl w:val="nil"/>
        </w:tcBorders>
      </w:tcPr>
    </w:tblStylePr>
    <w:tblStylePr w:type="lastRow">
      <w:rPr>
        <w:b/>
        <w:bCs/>
      </w:rPr>
      <w:tblPr/>
      <w:tcPr>
        <w:tcBorders>
          <w:top w:val="double" w:color="FFD966"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64">
    <w:name w:val="Gitternetztabelle 6 farbig – Akzent 5"/>
    <w:basedOn w:val="29"/>
    <w:qFormat/>
    <w:uiPriority w:val="51"/>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single" w:color="9CC2E5" w:sz="12" w:space="0"/>
          <w:bottom w:val="nil"/>
          <w:right w:val="nil"/>
          <w:insideH w:val="nil"/>
          <w:insideV w:val="nil"/>
          <w:tl2br w:val="nil"/>
          <w:tr2bl w:val="nil"/>
        </w:tcBorders>
      </w:tcPr>
    </w:tblStylePr>
    <w:tblStylePr w:type="lastRow">
      <w:rPr>
        <w:b/>
        <w:bCs/>
      </w:rPr>
      <w:tblPr/>
      <w:tcPr>
        <w:tcBorders>
          <w:top w:val="double" w:color="9CC2E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5">
    <w:name w:val="Gitternetztabelle 6 farbig – Akzent 6"/>
    <w:basedOn w:val="29"/>
    <w:qFormat/>
    <w:uiPriority w:val="51"/>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top w:val="nil"/>
          <w:left w:val="single" w:color="A8D08D" w:sz="12" w:space="0"/>
          <w:bottom w:val="nil"/>
          <w:right w:val="nil"/>
          <w:insideH w:val="nil"/>
          <w:insideV w:val="nil"/>
          <w:tl2br w:val="nil"/>
          <w:tr2bl w:val="nil"/>
        </w:tcBorders>
      </w:tcPr>
    </w:tblStylePr>
    <w:tblStylePr w:type="lastRow">
      <w:rPr>
        <w:b/>
        <w:bCs/>
      </w:rPr>
      <w:tblPr/>
      <w:tcPr>
        <w:tcBorders>
          <w:top w:val="double" w:color="A8D08D"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66">
    <w:name w:val="Gitternetztabelle 7 farbig"/>
    <w:basedOn w:val="29"/>
    <w:qFormat/>
    <w:uiPriority w:val="52"/>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color="666666" w:sz="4" w:space="0"/>
          <w:bottom w:val="nil"/>
          <w:right w:val="nil"/>
          <w:insideH w:val="nil"/>
          <w:insideV w:val="nil"/>
          <w:tl2br w:val="nil"/>
          <w:tr2bl w:val="nil"/>
        </w:tcBorders>
      </w:tcPr>
    </w:tblStylePr>
    <w:tblStylePr w:type="nwCell">
      <w:tblPr/>
      <w:tcPr>
        <w:tcBorders>
          <w:top w:val="nil"/>
          <w:left w:val="single" w:color="666666" w:sz="4" w:space="0"/>
          <w:bottom w:val="nil"/>
          <w:right w:val="nil"/>
          <w:insideH w:val="nil"/>
          <w:insideV w:val="nil"/>
          <w:tl2br w:val="nil"/>
          <w:tr2bl w:val="nil"/>
        </w:tcBorders>
      </w:tcPr>
    </w:tblStylePr>
    <w:tblStylePr w:type="seCell">
      <w:tblPr/>
      <w:tcPr>
        <w:tcBorders>
          <w:top w:val="single" w:color="666666" w:sz="4" w:space="0"/>
          <w:left w:val="nil"/>
          <w:bottom w:val="nil"/>
          <w:right w:val="nil"/>
          <w:insideH w:val="nil"/>
          <w:insideV w:val="nil"/>
          <w:tl2br w:val="nil"/>
          <w:tr2bl w:val="nil"/>
        </w:tcBorders>
      </w:tcPr>
    </w:tblStylePr>
    <w:tblStylePr w:type="swCell">
      <w:tblPr/>
      <w:tcPr>
        <w:tcBorders>
          <w:top w:val="single" w:color="666666" w:sz="4" w:space="0"/>
          <w:left w:val="nil"/>
          <w:bottom w:val="nil"/>
          <w:right w:val="nil"/>
          <w:insideH w:val="nil"/>
          <w:insideV w:val="nil"/>
          <w:tl2br w:val="nil"/>
          <w:tr2bl w:val="nil"/>
        </w:tcBorders>
      </w:tcPr>
    </w:tblStylePr>
  </w:style>
  <w:style w:type="table" w:customStyle="1" w:styleId="267">
    <w:name w:val="Gitternetztabelle 7 farbig – Akzent 1"/>
    <w:basedOn w:val="29"/>
    <w:qFormat/>
    <w:uiPriority w:val="52"/>
    <w:rPr>
      <w:color w:val="2F5496"/>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single" w:color="8EAADB" w:sz="4" w:space="0"/>
          <w:bottom w:val="nil"/>
          <w:right w:val="nil"/>
          <w:insideH w:val="nil"/>
          <w:insideV w:val="nil"/>
          <w:tl2br w:val="nil"/>
          <w:tr2bl w:val="nil"/>
        </w:tcBorders>
      </w:tcPr>
    </w:tblStylePr>
    <w:tblStylePr w:type="nwCell">
      <w:tblPr/>
      <w:tcPr>
        <w:tcBorders>
          <w:top w:val="nil"/>
          <w:left w:val="single" w:color="8EAADB" w:sz="4" w:space="0"/>
          <w:bottom w:val="nil"/>
          <w:right w:val="nil"/>
          <w:insideH w:val="nil"/>
          <w:insideV w:val="nil"/>
          <w:tl2br w:val="nil"/>
          <w:tr2bl w:val="nil"/>
        </w:tcBorders>
      </w:tcPr>
    </w:tblStylePr>
    <w:tblStylePr w:type="seCell">
      <w:tblPr/>
      <w:tcPr>
        <w:tcBorders>
          <w:top w:val="single" w:color="8EAADB" w:sz="4" w:space="0"/>
          <w:left w:val="nil"/>
          <w:bottom w:val="nil"/>
          <w:right w:val="nil"/>
          <w:insideH w:val="nil"/>
          <w:insideV w:val="nil"/>
          <w:tl2br w:val="nil"/>
          <w:tr2bl w:val="nil"/>
        </w:tcBorders>
      </w:tcPr>
    </w:tblStylePr>
    <w:tblStylePr w:type="swCell">
      <w:tblPr/>
      <w:tcPr>
        <w:tcBorders>
          <w:top w:val="single" w:color="8EAADB" w:sz="4" w:space="0"/>
          <w:left w:val="nil"/>
          <w:bottom w:val="nil"/>
          <w:right w:val="nil"/>
          <w:insideH w:val="nil"/>
          <w:insideV w:val="nil"/>
          <w:tl2br w:val="nil"/>
          <w:tr2bl w:val="nil"/>
        </w:tcBorders>
      </w:tcPr>
    </w:tblStylePr>
  </w:style>
  <w:style w:type="table" w:customStyle="1" w:styleId="268">
    <w:name w:val="Gitternetztabelle 7 farbig – Akzent 2"/>
    <w:basedOn w:val="29"/>
    <w:qFormat/>
    <w:uiPriority w:val="52"/>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single" w:color="F4B083" w:sz="4" w:space="0"/>
          <w:bottom w:val="nil"/>
          <w:right w:val="nil"/>
          <w:insideH w:val="nil"/>
          <w:insideV w:val="nil"/>
          <w:tl2br w:val="nil"/>
          <w:tr2bl w:val="nil"/>
        </w:tcBorders>
      </w:tcPr>
    </w:tblStylePr>
    <w:tblStylePr w:type="nwCell">
      <w:tblPr/>
      <w:tcPr>
        <w:tcBorders>
          <w:top w:val="nil"/>
          <w:left w:val="single" w:color="F4B083" w:sz="4" w:space="0"/>
          <w:bottom w:val="nil"/>
          <w:right w:val="nil"/>
          <w:insideH w:val="nil"/>
          <w:insideV w:val="nil"/>
          <w:tl2br w:val="nil"/>
          <w:tr2bl w:val="nil"/>
        </w:tcBorders>
      </w:tcPr>
    </w:tblStylePr>
    <w:tblStylePr w:type="seCell">
      <w:tblPr/>
      <w:tcPr>
        <w:tcBorders>
          <w:top w:val="single" w:color="F4B083" w:sz="4" w:space="0"/>
          <w:left w:val="nil"/>
          <w:bottom w:val="nil"/>
          <w:right w:val="nil"/>
          <w:insideH w:val="nil"/>
          <w:insideV w:val="nil"/>
          <w:tl2br w:val="nil"/>
          <w:tr2bl w:val="nil"/>
        </w:tcBorders>
      </w:tcPr>
    </w:tblStylePr>
    <w:tblStylePr w:type="swCell">
      <w:tblPr/>
      <w:tcPr>
        <w:tcBorders>
          <w:top w:val="single" w:color="F4B083" w:sz="4" w:space="0"/>
          <w:left w:val="nil"/>
          <w:bottom w:val="nil"/>
          <w:right w:val="nil"/>
          <w:insideH w:val="nil"/>
          <w:insideV w:val="nil"/>
          <w:tl2br w:val="nil"/>
          <w:tr2bl w:val="nil"/>
        </w:tcBorders>
      </w:tcPr>
    </w:tblStylePr>
  </w:style>
  <w:style w:type="table" w:customStyle="1" w:styleId="269">
    <w:name w:val="Gitternetztabelle 7 farbig – Akzent 3"/>
    <w:basedOn w:val="29"/>
    <w:qFormat/>
    <w:uiPriority w:val="52"/>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single" w:color="C9C9C9" w:sz="4" w:space="0"/>
          <w:bottom w:val="nil"/>
          <w:right w:val="nil"/>
          <w:insideH w:val="nil"/>
          <w:insideV w:val="nil"/>
          <w:tl2br w:val="nil"/>
          <w:tr2bl w:val="nil"/>
        </w:tcBorders>
      </w:tcPr>
    </w:tblStylePr>
    <w:tblStylePr w:type="nwCell">
      <w:tblPr/>
      <w:tcPr>
        <w:tcBorders>
          <w:top w:val="nil"/>
          <w:left w:val="single" w:color="C9C9C9" w:sz="4" w:space="0"/>
          <w:bottom w:val="nil"/>
          <w:right w:val="nil"/>
          <w:insideH w:val="nil"/>
          <w:insideV w:val="nil"/>
          <w:tl2br w:val="nil"/>
          <w:tr2bl w:val="nil"/>
        </w:tcBorders>
      </w:tcPr>
    </w:tblStylePr>
    <w:tblStylePr w:type="seCell">
      <w:tblPr/>
      <w:tcPr>
        <w:tcBorders>
          <w:top w:val="single" w:color="C9C9C9" w:sz="4" w:space="0"/>
          <w:left w:val="nil"/>
          <w:bottom w:val="nil"/>
          <w:right w:val="nil"/>
          <w:insideH w:val="nil"/>
          <w:insideV w:val="nil"/>
          <w:tl2br w:val="nil"/>
          <w:tr2bl w:val="nil"/>
        </w:tcBorders>
      </w:tcPr>
    </w:tblStylePr>
    <w:tblStylePr w:type="swCell">
      <w:tblPr/>
      <w:tcPr>
        <w:tcBorders>
          <w:top w:val="single" w:color="C9C9C9" w:sz="4" w:space="0"/>
          <w:left w:val="nil"/>
          <w:bottom w:val="nil"/>
          <w:right w:val="nil"/>
          <w:insideH w:val="nil"/>
          <w:insideV w:val="nil"/>
          <w:tl2br w:val="nil"/>
          <w:tr2bl w:val="nil"/>
        </w:tcBorders>
      </w:tcPr>
    </w:tblStylePr>
  </w:style>
  <w:style w:type="table" w:customStyle="1" w:styleId="270">
    <w:name w:val="Gitternetztabelle 7 farbig – Akzent 4"/>
    <w:basedOn w:val="29"/>
    <w:qFormat/>
    <w:uiPriority w:val="52"/>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single" w:color="FFD966" w:sz="4" w:space="0"/>
          <w:bottom w:val="nil"/>
          <w:right w:val="nil"/>
          <w:insideH w:val="nil"/>
          <w:insideV w:val="nil"/>
          <w:tl2br w:val="nil"/>
          <w:tr2bl w:val="nil"/>
        </w:tcBorders>
      </w:tcPr>
    </w:tblStylePr>
    <w:tblStylePr w:type="nwCell">
      <w:tblPr/>
      <w:tcPr>
        <w:tcBorders>
          <w:top w:val="nil"/>
          <w:left w:val="single" w:color="FFD966" w:sz="4" w:space="0"/>
          <w:bottom w:val="nil"/>
          <w:right w:val="nil"/>
          <w:insideH w:val="nil"/>
          <w:insideV w:val="nil"/>
          <w:tl2br w:val="nil"/>
          <w:tr2bl w:val="nil"/>
        </w:tcBorders>
      </w:tcPr>
    </w:tblStylePr>
    <w:tblStylePr w:type="seCell">
      <w:tblPr/>
      <w:tcPr>
        <w:tcBorders>
          <w:top w:val="single" w:color="FFD966" w:sz="4" w:space="0"/>
          <w:left w:val="nil"/>
          <w:bottom w:val="nil"/>
          <w:right w:val="nil"/>
          <w:insideH w:val="nil"/>
          <w:insideV w:val="nil"/>
          <w:tl2br w:val="nil"/>
          <w:tr2bl w:val="nil"/>
        </w:tcBorders>
      </w:tcPr>
    </w:tblStylePr>
    <w:tblStylePr w:type="swCell">
      <w:tblPr/>
      <w:tcPr>
        <w:tcBorders>
          <w:top w:val="single" w:color="FFD966" w:sz="4" w:space="0"/>
          <w:left w:val="nil"/>
          <w:bottom w:val="nil"/>
          <w:right w:val="nil"/>
          <w:insideH w:val="nil"/>
          <w:insideV w:val="nil"/>
          <w:tl2br w:val="nil"/>
          <w:tr2bl w:val="nil"/>
        </w:tcBorders>
      </w:tcPr>
    </w:tblStylePr>
  </w:style>
  <w:style w:type="table" w:customStyle="1" w:styleId="271">
    <w:name w:val="Gitternetztabelle 7 farbig – Akzent 5"/>
    <w:basedOn w:val="29"/>
    <w:qFormat/>
    <w:uiPriority w:val="52"/>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single" w:color="9CC2E5" w:sz="4" w:space="0"/>
          <w:bottom w:val="nil"/>
          <w:right w:val="nil"/>
          <w:insideH w:val="nil"/>
          <w:insideV w:val="nil"/>
          <w:tl2br w:val="nil"/>
          <w:tr2bl w:val="nil"/>
        </w:tcBorders>
      </w:tcPr>
    </w:tblStylePr>
    <w:tblStylePr w:type="nwCell">
      <w:tblPr/>
      <w:tcPr>
        <w:tcBorders>
          <w:top w:val="nil"/>
          <w:left w:val="single" w:color="9CC2E5" w:sz="4" w:space="0"/>
          <w:bottom w:val="nil"/>
          <w:right w:val="nil"/>
          <w:insideH w:val="nil"/>
          <w:insideV w:val="nil"/>
          <w:tl2br w:val="nil"/>
          <w:tr2bl w:val="nil"/>
        </w:tcBorders>
      </w:tcPr>
    </w:tblStylePr>
    <w:tblStylePr w:type="seCell">
      <w:tblPr/>
      <w:tcPr>
        <w:tcBorders>
          <w:top w:val="single" w:color="9CC2E5" w:sz="4" w:space="0"/>
          <w:left w:val="nil"/>
          <w:bottom w:val="nil"/>
          <w:right w:val="nil"/>
          <w:insideH w:val="nil"/>
          <w:insideV w:val="nil"/>
          <w:tl2br w:val="nil"/>
          <w:tr2bl w:val="nil"/>
        </w:tcBorders>
      </w:tcPr>
    </w:tblStylePr>
    <w:tblStylePr w:type="swCell">
      <w:tblPr/>
      <w:tcPr>
        <w:tcBorders>
          <w:top w:val="single" w:color="9CC2E5" w:sz="4" w:space="0"/>
          <w:left w:val="nil"/>
          <w:bottom w:val="nil"/>
          <w:right w:val="nil"/>
          <w:insideH w:val="nil"/>
          <w:insideV w:val="nil"/>
          <w:tl2br w:val="nil"/>
          <w:tr2bl w:val="nil"/>
        </w:tcBorders>
      </w:tcPr>
    </w:tblStylePr>
  </w:style>
  <w:style w:type="table" w:customStyle="1" w:styleId="272">
    <w:name w:val="Gitternetztabelle 7 farbig – Akzent 6"/>
    <w:basedOn w:val="29"/>
    <w:qFormat/>
    <w:uiPriority w:val="52"/>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single" w:color="A8D08D" w:sz="4" w:space="0"/>
          <w:bottom w:val="nil"/>
          <w:right w:val="nil"/>
          <w:insideH w:val="nil"/>
          <w:insideV w:val="nil"/>
          <w:tl2br w:val="nil"/>
          <w:tr2bl w:val="nil"/>
        </w:tcBorders>
      </w:tcPr>
    </w:tblStylePr>
    <w:tblStylePr w:type="nwCell">
      <w:tblPr/>
      <w:tcPr>
        <w:tcBorders>
          <w:top w:val="nil"/>
          <w:left w:val="single" w:color="A8D08D" w:sz="4" w:space="0"/>
          <w:bottom w:val="nil"/>
          <w:right w:val="nil"/>
          <w:insideH w:val="nil"/>
          <w:insideV w:val="nil"/>
          <w:tl2br w:val="nil"/>
          <w:tr2bl w:val="nil"/>
        </w:tcBorders>
      </w:tcPr>
    </w:tblStylePr>
    <w:tblStylePr w:type="seCell">
      <w:tblPr/>
      <w:tcPr>
        <w:tcBorders>
          <w:top w:val="single" w:color="A8D08D" w:sz="4" w:space="0"/>
          <w:left w:val="nil"/>
          <w:bottom w:val="nil"/>
          <w:right w:val="nil"/>
          <w:insideH w:val="nil"/>
          <w:insideV w:val="nil"/>
          <w:tl2br w:val="nil"/>
          <w:tr2bl w:val="nil"/>
        </w:tcBorders>
      </w:tcPr>
    </w:tblStylePr>
    <w:tblStylePr w:type="swCell">
      <w:tblPr/>
      <w:tcPr>
        <w:tcBorders>
          <w:top w:val="single" w:color="A8D08D" w:sz="4" w:space="0"/>
          <w:left w:val="nil"/>
          <w:bottom w:val="nil"/>
          <w:right w:val="nil"/>
          <w:insideH w:val="nil"/>
          <w:insideV w:val="nil"/>
          <w:tl2br w:val="nil"/>
          <w:tr2bl w:val="nil"/>
        </w:tcBorders>
      </w:tcPr>
    </w:tblStylePr>
  </w:style>
  <w:style w:type="table" w:customStyle="1" w:styleId="273">
    <w:name w:val="Listentabelle 2 – Akzent 4"/>
    <w:basedOn w:val="29"/>
    <w:qFormat/>
    <w:uiPriority w:val="47"/>
    <w:tblPr>
      <w:tblBorders>
        <w:top w:val="single" w:color="FFD966" w:sz="4" w:space="0"/>
        <w:bottom w:val="single" w:color="FFD966" w:sz="4" w:space="0"/>
        <w:insideH w:val="single" w:color="FFD9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74">
    <w:name w:val="Listentabelle 2 – Akzent 5"/>
    <w:basedOn w:val="29"/>
    <w:qFormat/>
    <w:uiPriority w:val="47"/>
    <w:tblPr>
      <w:tblBorders>
        <w:top w:val="single" w:color="9CC2E5" w:sz="4" w:space="0"/>
        <w:bottom w:val="single" w:color="9CC2E5" w:sz="4" w:space="0"/>
        <w:insideH w:val="single" w:color="9CC2E5"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75">
    <w:name w:val="Listentabelle 2 – Akzent 6"/>
    <w:basedOn w:val="29"/>
    <w:qFormat/>
    <w:uiPriority w:val="47"/>
    <w:tblPr>
      <w:tblBorders>
        <w:top w:val="single" w:color="A8D08D" w:sz="4" w:space="0"/>
        <w:bottom w:val="single" w:color="A8D08D" w:sz="4" w:space="0"/>
        <w:insideH w:val="single" w:color="A8D08D"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76">
    <w:name w:val="Listentabelle 3"/>
    <w:basedOn w:val="29"/>
    <w:qFormat/>
    <w:uiPriority w:val="48"/>
    <w:tblPr>
      <w:tblBorders>
        <w:top w:val="single" w:color="000000" w:sz="4" w:space="0"/>
        <w:left w:val="single" w:color="000000" w:sz="4" w:space="0"/>
        <w:bottom w:val="single" w:color="000000" w:sz="4" w:space="0"/>
        <w:right w:val="single" w:color="000000" w:sz="4" w:space="0"/>
      </w:tblBorders>
    </w:tblPr>
    <w:tblStylePr w:type="firstRow">
      <w:rPr>
        <w:b/>
        <w:bCs/>
        <w:color w:val="FFFFFF"/>
      </w:rPr>
      <w:tblPr/>
      <w:tcPr>
        <w:shd w:val="clear" w:color="auto" w:fill="000000"/>
      </w:tcPr>
    </w:tblStylePr>
    <w:tblStylePr w:type="lastRow">
      <w:rPr>
        <w:b/>
        <w:bCs/>
      </w:rPr>
      <w:tblPr/>
      <w:tcPr>
        <w:tcBorders>
          <w:top w:val="double" w:color="000000" w:sz="4" w:space="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color="000000" w:sz="4" w:space="0"/>
          <w:right w:val="single" w:color="000000" w:sz="4" w:space="0"/>
          <w:insideH w:val="nil"/>
          <w:insideV w:val="nil"/>
          <w:tl2br w:val="nil"/>
          <w:tr2bl w:val="nil"/>
        </w:tcBorders>
      </w:tcPr>
    </w:tblStylePr>
    <w:tblStylePr w:type="band1Horz">
      <w:tblPr/>
      <w:tcPr>
        <w:tcBorders>
          <w:top w:val="single" w:color="000000" w:sz="4" w:space="0"/>
          <w:left w:val="single" w:color="000000" w:sz="4"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color="000000" w:sz="4" w:space="0"/>
          <w:left w:val="nil"/>
          <w:bottom w:val="nil"/>
          <w:right w:val="nil"/>
          <w:insideH w:val="nil"/>
          <w:insideV w:val="nil"/>
          <w:tl2br w:val="nil"/>
          <w:tr2bl w:val="nil"/>
        </w:tcBorders>
      </w:tcPr>
    </w:tblStylePr>
    <w:tblStylePr w:type="swCell">
      <w:tblPr/>
      <w:tcPr>
        <w:tcBorders>
          <w:top w:val="double" w:color="000000" w:sz="4" w:space="0"/>
          <w:left w:val="nil"/>
          <w:bottom w:val="nil"/>
          <w:right w:val="nil"/>
          <w:insideH w:val="nil"/>
          <w:insideV w:val="nil"/>
          <w:tl2br w:val="nil"/>
          <w:tr2bl w:val="nil"/>
        </w:tcBorders>
      </w:tcPr>
    </w:tblStylePr>
  </w:style>
  <w:style w:type="table" w:customStyle="1" w:styleId="277">
    <w:name w:val="Listentabelle 3 – Akzent 1"/>
    <w:basedOn w:val="29"/>
    <w:qFormat/>
    <w:uiPriority w:val="48"/>
    <w:tblPr>
      <w:tblBorders>
        <w:top w:val="single" w:color="4472C4" w:sz="4" w:space="0"/>
        <w:left w:val="single" w:color="4472C4" w:sz="4" w:space="0"/>
        <w:bottom w:val="single" w:color="4472C4" w:sz="4" w:space="0"/>
        <w:right w:val="single" w:color="4472C4" w:sz="4" w:space="0"/>
      </w:tblBorders>
    </w:tblPr>
    <w:tblStylePr w:type="firstRow">
      <w:rPr>
        <w:b/>
        <w:bCs/>
        <w:color w:val="FFFFFF"/>
      </w:rPr>
      <w:tblPr/>
      <w:tcPr>
        <w:shd w:val="clear" w:color="auto" w:fill="4472C4"/>
      </w:tcPr>
    </w:tblStylePr>
    <w:tblStylePr w:type="lastRow">
      <w:rPr>
        <w:b/>
        <w:bCs/>
      </w:rPr>
      <w:tblPr/>
      <w:tcPr>
        <w:tcBorders>
          <w:top w:val="double" w:color="4472C4" w:sz="4" w:space="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color="4472C4" w:sz="4" w:space="0"/>
          <w:right w:val="single" w:color="4472C4" w:sz="4" w:space="0"/>
          <w:insideH w:val="nil"/>
          <w:insideV w:val="nil"/>
          <w:tl2br w:val="nil"/>
          <w:tr2bl w:val="nil"/>
        </w:tcBorders>
      </w:tcPr>
    </w:tblStylePr>
    <w:tblStylePr w:type="band1Horz">
      <w:tblPr/>
      <w:tcPr>
        <w:tcBorders>
          <w:top w:val="single" w:color="4472C4" w:sz="4" w:space="0"/>
          <w:left w:val="single" w:color="4472C4" w:sz="4"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color="4472C4" w:sz="4" w:space="0"/>
          <w:left w:val="nil"/>
          <w:bottom w:val="nil"/>
          <w:right w:val="nil"/>
          <w:insideH w:val="nil"/>
          <w:insideV w:val="nil"/>
          <w:tl2br w:val="nil"/>
          <w:tr2bl w:val="nil"/>
        </w:tcBorders>
      </w:tcPr>
    </w:tblStylePr>
    <w:tblStylePr w:type="swCell">
      <w:tblPr/>
      <w:tcPr>
        <w:tcBorders>
          <w:top w:val="double" w:color="4472C4" w:sz="4" w:space="0"/>
          <w:left w:val="nil"/>
          <w:bottom w:val="nil"/>
          <w:right w:val="nil"/>
          <w:insideH w:val="nil"/>
          <w:insideV w:val="nil"/>
          <w:tl2br w:val="nil"/>
          <w:tr2bl w:val="nil"/>
        </w:tcBorders>
      </w:tcPr>
    </w:tblStylePr>
  </w:style>
  <w:style w:type="table" w:customStyle="1" w:styleId="278">
    <w:name w:val="Listentabelle 3 – Akzent 2"/>
    <w:basedOn w:val="29"/>
    <w:qFormat/>
    <w:uiPriority w:val="48"/>
    <w:tblPr>
      <w:tblBorders>
        <w:top w:val="single" w:color="ED7D31" w:sz="4" w:space="0"/>
        <w:left w:val="single" w:color="ED7D31" w:sz="4" w:space="0"/>
        <w:bottom w:val="single" w:color="ED7D31" w:sz="4" w:space="0"/>
        <w:right w:val="single" w:color="ED7D31" w:sz="4" w:space="0"/>
      </w:tblBorders>
    </w:tblPr>
    <w:tblStylePr w:type="firstRow">
      <w:rPr>
        <w:b/>
        <w:bCs/>
        <w:color w:val="FFFFFF"/>
      </w:rPr>
      <w:tblPr/>
      <w:tcPr>
        <w:shd w:val="clear" w:color="auto" w:fill="ED7D31"/>
      </w:tcPr>
    </w:tblStylePr>
    <w:tblStylePr w:type="lastRow">
      <w:rPr>
        <w:b/>
        <w:bCs/>
      </w:rPr>
      <w:tblPr/>
      <w:tcPr>
        <w:tcBorders>
          <w:top w:val="double" w:color="ED7D31" w:sz="4" w:space="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color="ED7D31" w:sz="4" w:space="0"/>
          <w:right w:val="single" w:color="ED7D31" w:sz="4" w:space="0"/>
          <w:insideH w:val="nil"/>
          <w:insideV w:val="nil"/>
          <w:tl2br w:val="nil"/>
          <w:tr2bl w:val="nil"/>
        </w:tcBorders>
      </w:tcPr>
    </w:tblStylePr>
    <w:tblStylePr w:type="band1Horz">
      <w:tblPr/>
      <w:tcPr>
        <w:tcBorders>
          <w:top w:val="single" w:color="ED7D31" w:sz="4" w:space="0"/>
          <w:left w:val="single" w:color="ED7D31" w:sz="4"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color="ED7D31" w:sz="4" w:space="0"/>
          <w:left w:val="nil"/>
          <w:bottom w:val="nil"/>
          <w:right w:val="nil"/>
          <w:insideH w:val="nil"/>
          <w:insideV w:val="nil"/>
          <w:tl2br w:val="nil"/>
          <w:tr2bl w:val="nil"/>
        </w:tcBorders>
      </w:tcPr>
    </w:tblStylePr>
    <w:tblStylePr w:type="swCell">
      <w:tblPr/>
      <w:tcPr>
        <w:tcBorders>
          <w:top w:val="double" w:color="ED7D31" w:sz="4" w:space="0"/>
          <w:left w:val="nil"/>
          <w:bottom w:val="nil"/>
          <w:right w:val="nil"/>
          <w:insideH w:val="nil"/>
          <w:insideV w:val="nil"/>
          <w:tl2br w:val="nil"/>
          <w:tr2bl w:val="nil"/>
        </w:tcBorders>
      </w:tcPr>
    </w:tblStylePr>
  </w:style>
  <w:style w:type="table" w:customStyle="1" w:styleId="279">
    <w:name w:val="Listentabelle 3 – Akzent 3"/>
    <w:basedOn w:val="29"/>
    <w:qFormat/>
    <w:uiPriority w:val="48"/>
    <w:tblPr>
      <w:tblBorders>
        <w:top w:val="single" w:color="A5A5A5" w:sz="4" w:space="0"/>
        <w:left w:val="single" w:color="A5A5A5" w:sz="4" w:space="0"/>
        <w:bottom w:val="single" w:color="A5A5A5" w:sz="4" w:space="0"/>
        <w:right w:val="single" w:color="A5A5A5" w:sz="4" w:space="0"/>
      </w:tblBorders>
    </w:tblPr>
    <w:tblStylePr w:type="firstRow">
      <w:rPr>
        <w:b/>
        <w:bCs/>
        <w:color w:val="FFFFFF"/>
      </w:rPr>
      <w:tblPr/>
      <w:tcPr>
        <w:shd w:val="clear" w:color="auto" w:fill="A5A5A5"/>
      </w:tcPr>
    </w:tblStylePr>
    <w:tblStylePr w:type="lastRow">
      <w:rPr>
        <w:b/>
        <w:bCs/>
      </w:rPr>
      <w:tblPr/>
      <w:tcPr>
        <w:tcBorders>
          <w:top w:val="double" w:color="A5A5A5" w:sz="4" w:space="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color="A5A5A5" w:sz="4" w:space="0"/>
          <w:right w:val="single" w:color="A5A5A5" w:sz="4" w:space="0"/>
          <w:insideH w:val="nil"/>
          <w:insideV w:val="nil"/>
          <w:tl2br w:val="nil"/>
          <w:tr2bl w:val="nil"/>
        </w:tcBorders>
      </w:tcPr>
    </w:tblStylePr>
    <w:tblStylePr w:type="band1Horz">
      <w:tblPr/>
      <w:tcPr>
        <w:tcBorders>
          <w:top w:val="single" w:color="A5A5A5" w:sz="4" w:space="0"/>
          <w:left w:val="single" w:color="A5A5A5" w:sz="4"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color="A5A5A5" w:sz="4" w:space="0"/>
          <w:left w:val="nil"/>
          <w:bottom w:val="nil"/>
          <w:right w:val="nil"/>
          <w:insideH w:val="nil"/>
          <w:insideV w:val="nil"/>
          <w:tl2br w:val="nil"/>
          <w:tr2bl w:val="nil"/>
        </w:tcBorders>
      </w:tcPr>
    </w:tblStylePr>
    <w:tblStylePr w:type="swCell">
      <w:tblPr/>
      <w:tcPr>
        <w:tcBorders>
          <w:top w:val="double" w:color="A5A5A5" w:sz="4" w:space="0"/>
          <w:left w:val="nil"/>
          <w:bottom w:val="nil"/>
          <w:right w:val="nil"/>
          <w:insideH w:val="nil"/>
          <w:insideV w:val="nil"/>
          <w:tl2br w:val="nil"/>
          <w:tr2bl w:val="nil"/>
        </w:tcBorders>
      </w:tcPr>
    </w:tblStylePr>
  </w:style>
  <w:style w:type="table" w:customStyle="1" w:styleId="280">
    <w:name w:val="Listentabelle 3 – Akzent 4"/>
    <w:basedOn w:val="29"/>
    <w:qFormat/>
    <w:uiPriority w:val="48"/>
    <w:tblPr>
      <w:tblBorders>
        <w:top w:val="single" w:color="FFC000" w:sz="4" w:space="0"/>
        <w:left w:val="single" w:color="FFC000" w:sz="4" w:space="0"/>
        <w:bottom w:val="single" w:color="FFC000" w:sz="4" w:space="0"/>
        <w:right w:val="single" w:color="FFC000" w:sz="4" w:space="0"/>
      </w:tblBorders>
    </w:tblPr>
    <w:tblStylePr w:type="firstRow">
      <w:rPr>
        <w:b/>
        <w:bCs/>
        <w:color w:val="FFFFFF"/>
      </w:rPr>
      <w:tblPr/>
      <w:tcPr>
        <w:shd w:val="clear" w:color="auto" w:fill="FFC000"/>
      </w:tcPr>
    </w:tblStylePr>
    <w:tblStylePr w:type="lastRow">
      <w:rPr>
        <w:b/>
        <w:bCs/>
      </w:rPr>
      <w:tblPr/>
      <w:tcPr>
        <w:tcBorders>
          <w:top w:val="double" w:color="FFC000" w:sz="4" w:space="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color="FFC000" w:sz="4" w:space="0"/>
          <w:right w:val="single" w:color="FFC000" w:sz="4" w:space="0"/>
          <w:insideH w:val="nil"/>
          <w:insideV w:val="nil"/>
          <w:tl2br w:val="nil"/>
          <w:tr2bl w:val="nil"/>
        </w:tcBorders>
      </w:tcPr>
    </w:tblStylePr>
    <w:tblStylePr w:type="band1Horz">
      <w:tblPr/>
      <w:tcPr>
        <w:tcBorders>
          <w:top w:val="single" w:color="FFC000" w:sz="4" w:space="0"/>
          <w:left w:val="single" w:color="FFC000" w:sz="4"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color="FFC000" w:sz="4" w:space="0"/>
          <w:left w:val="nil"/>
          <w:bottom w:val="nil"/>
          <w:right w:val="nil"/>
          <w:insideH w:val="nil"/>
          <w:insideV w:val="nil"/>
          <w:tl2br w:val="nil"/>
          <w:tr2bl w:val="nil"/>
        </w:tcBorders>
      </w:tcPr>
    </w:tblStylePr>
    <w:tblStylePr w:type="swCell">
      <w:tblPr/>
      <w:tcPr>
        <w:tcBorders>
          <w:top w:val="double" w:color="FFC000" w:sz="4" w:space="0"/>
          <w:left w:val="nil"/>
          <w:bottom w:val="nil"/>
          <w:right w:val="nil"/>
          <w:insideH w:val="nil"/>
          <w:insideV w:val="nil"/>
          <w:tl2br w:val="nil"/>
          <w:tr2bl w:val="nil"/>
        </w:tcBorders>
      </w:tcPr>
    </w:tblStylePr>
  </w:style>
  <w:style w:type="table" w:customStyle="1" w:styleId="281">
    <w:name w:val="Listentabelle 3 – Akzent 5"/>
    <w:basedOn w:val="29"/>
    <w:uiPriority w:val="48"/>
    <w:tblPr>
      <w:tblBorders>
        <w:top w:val="single" w:color="5B9BD5" w:sz="4" w:space="0"/>
        <w:left w:val="single" w:color="5B9BD5" w:sz="4" w:space="0"/>
        <w:bottom w:val="single" w:color="5B9BD5" w:sz="4" w:space="0"/>
        <w:right w:val="single" w:color="5B9BD5" w:sz="4" w:space="0"/>
      </w:tblBorders>
    </w:tblPr>
    <w:tblStylePr w:type="firstRow">
      <w:rPr>
        <w:b/>
        <w:bCs/>
        <w:color w:val="FFFFFF"/>
      </w:rPr>
      <w:tblPr/>
      <w:tcPr>
        <w:shd w:val="clear" w:color="auto" w:fill="5B9BD5"/>
      </w:tcPr>
    </w:tblStylePr>
    <w:tblStylePr w:type="lastRow">
      <w:rPr>
        <w:b/>
        <w:bCs/>
      </w:rPr>
      <w:tblPr/>
      <w:tcPr>
        <w:tcBorders>
          <w:top w:val="double" w:color="5B9BD5" w:sz="4" w:space="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color="5B9BD5" w:sz="4" w:space="0"/>
          <w:right w:val="single" w:color="5B9BD5" w:sz="4" w:space="0"/>
          <w:insideH w:val="nil"/>
          <w:insideV w:val="nil"/>
          <w:tl2br w:val="nil"/>
          <w:tr2bl w:val="nil"/>
        </w:tcBorders>
      </w:tcPr>
    </w:tblStylePr>
    <w:tblStylePr w:type="band1Horz">
      <w:tblPr/>
      <w:tcPr>
        <w:tcBorders>
          <w:top w:val="single" w:color="5B9BD5" w:sz="4" w:space="0"/>
          <w:left w:val="single" w:color="5B9BD5" w:sz="4"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color="5B9BD5" w:sz="4" w:space="0"/>
          <w:left w:val="nil"/>
          <w:bottom w:val="nil"/>
          <w:right w:val="nil"/>
          <w:insideH w:val="nil"/>
          <w:insideV w:val="nil"/>
          <w:tl2br w:val="nil"/>
          <w:tr2bl w:val="nil"/>
        </w:tcBorders>
      </w:tcPr>
    </w:tblStylePr>
    <w:tblStylePr w:type="swCell">
      <w:tblPr/>
      <w:tcPr>
        <w:tcBorders>
          <w:top w:val="double" w:color="5B9BD5" w:sz="4" w:space="0"/>
          <w:left w:val="nil"/>
          <w:bottom w:val="nil"/>
          <w:right w:val="nil"/>
          <w:insideH w:val="nil"/>
          <w:insideV w:val="nil"/>
          <w:tl2br w:val="nil"/>
          <w:tr2bl w:val="nil"/>
        </w:tcBorders>
      </w:tcPr>
    </w:tblStylePr>
  </w:style>
  <w:style w:type="table" w:customStyle="1" w:styleId="282">
    <w:name w:val="Listentabelle 3 – Akzent 6"/>
    <w:basedOn w:val="29"/>
    <w:qFormat/>
    <w:uiPriority w:val="48"/>
    <w:tblPr>
      <w:tblBorders>
        <w:top w:val="single" w:color="70AD47" w:sz="4" w:space="0"/>
        <w:left w:val="single" w:color="70AD47" w:sz="4" w:space="0"/>
        <w:bottom w:val="single" w:color="70AD47" w:sz="4" w:space="0"/>
        <w:right w:val="single" w:color="70AD47" w:sz="4" w:space="0"/>
      </w:tblBorders>
    </w:tblPr>
    <w:tblStylePr w:type="firstRow">
      <w:rPr>
        <w:b/>
        <w:bCs/>
        <w:color w:val="FFFFFF"/>
      </w:rPr>
      <w:tblPr/>
      <w:tcPr>
        <w:shd w:val="clear" w:color="auto" w:fill="70AD47"/>
      </w:tcPr>
    </w:tblStylePr>
    <w:tblStylePr w:type="lastRow">
      <w:rPr>
        <w:b/>
        <w:bCs/>
      </w:rPr>
      <w:tblPr/>
      <w:tcPr>
        <w:tcBorders>
          <w:top w:val="double" w:color="70AD47" w:sz="4" w:space="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color="70AD47" w:sz="4" w:space="0"/>
          <w:right w:val="single" w:color="70AD47" w:sz="4" w:space="0"/>
          <w:insideH w:val="nil"/>
          <w:insideV w:val="nil"/>
          <w:tl2br w:val="nil"/>
          <w:tr2bl w:val="nil"/>
        </w:tcBorders>
      </w:tcPr>
    </w:tblStylePr>
    <w:tblStylePr w:type="band1Horz">
      <w:tblPr/>
      <w:tcPr>
        <w:tcBorders>
          <w:top w:val="single" w:color="70AD47" w:sz="4" w:space="0"/>
          <w:left w:val="single" w:color="70AD47" w:sz="4"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color="70AD47" w:sz="4" w:space="0"/>
          <w:left w:val="nil"/>
          <w:bottom w:val="nil"/>
          <w:right w:val="nil"/>
          <w:insideH w:val="nil"/>
          <w:insideV w:val="nil"/>
          <w:tl2br w:val="nil"/>
          <w:tr2bl w:val="nil"/>
        </w:tcBorders>
      </w:tcPr>
    </w:tblStylePr>
    <w:tblStylePr w:type="swCell">
      <w:tblPr/>
      <w:tcPr>
        <w:tcBorders>
          <w:top w:val="double" w:color="70AD47" w:sz="4" w:space="0"/>
          <w:left w:val="nil"/>
          <w:bottom w:val="nil"/>
          <w:right w:val="nil"/>
          <w:insideH w:val="nil"/>
          <w:insideV w:val="nil"/>
          <w:tl2br w:val="nil"/>
          <w:tr2bl w:val="nil"/>
        </w:tcBorders>
      </w:tcPr>
    </w:tblStylePr>
  </w:style>
  <w:style w:type="table" w:customStyle="1" w:styleId="283">
    <w:name w:val="Listentabelle 4"/>
    <w:basedOn w:val="29"/>
    <w:qFormat/>
    <w:uiPriority w:val="49"/>
    <w:tblPr>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l2br w:val="nil"/>
          <w:tr2bl w:val="nil"/>
        </w:tcBorders>
        <w:shd w:val="clear" w:color="auto" w:fill="000000"/>
      </w:tcPr>
    </w:tblStylePr>
    <w:tblStylePr w:type="lastRow">
      <w:rPr>
        <w:b/>
        <w:bCs/>
      </w:rPr>
      <w:tblPr/>
      <w:tcPr>
        <w:tcBorders>
          <w:top w:val="double" w:color="666666"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84">
    <w:name w:val="Listentabelle 4 – Akzent 1"/>
    <w:basedOn w:val="29"/>
    <w:qFormat/>
    <w:uiPriority w:val="49"/>
    <w:tblPr>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l2br w:val="nil"/>
          <w:tr2bl w:val="nil"/>
        </w:tcBorders>
        <w:shd w:val="clear" w:color="auto" w:fill="4472C4"/>
      </w:tcPr>
    </w:tblStylePr>
    <w:tblStylePr w:type="lastRow">
      <w:rPr>
        <w:b/>
        <w:bCs/>
      </w:rPr>
      <w:tblPr/>
      <w:tcPr>
        <w:tcBorders>
          <w:top w:val="double" w:color="8EAADB"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85">
    <w:name w:val="Listentabelle 4 – Akzent 2"/>
    <w:basedOn w:val="29"/>
    <w:qFormat/>
    <w:uiPriority w:val="49"/>
    <w:tblPr>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blPr/>
      <w:tcPr>
        <w:tcBorders>
          <w:top w:val="single" w:color="ED7D31" w:sz="4" w:space="0"/>
          <w:left w:val="single" w:color="ED7D31" w:sz="4" w:space="0"/>
          <w:bottom w:val="single" w:color="ED7D31" w:sz="4" w:space="0"/>
          <w:right w:val="single" w:color="ED7D31" w:sz="4" w:space="0"/>
          <w:insideH w:val="nil"/>
          <w:insideV w:val="nil"/>
          <w:tl2br w:val="nil"/>
          <w:tr2bl w:val="nil"/>
        </w:tcBorders>
        <w:shd w:val="clear" w:color="auto" w:fill="ED7D31"/>
      </w:tcPr>
    </w:tblStylePr>
    <w:tblStylePr w:type="lastRow">
      <w:rPr>
        <w:b/>
        <w:bCs/>
      </w:rPr>
      <w:tblPr/>
      <w:tcPr>
        <w:tcBorders>
          <w:top w:val="double" w:color="F4B083"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86">
    <w:name w:val="Listentabelle 4 – Akzent 3"/>
    <w:basedOn w:val="29"/>
    <w:uiPriority w:val="49"/>
    <w:tblPr>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insideV w:val="nil"/>
          <w:tl2br w:val="nil"/>
          <w:tr2bl w:val="nil"/>
        </w:tcBorders>
        <w:shd w:val="clear" w:color="auto" w:fill="A5A5A5"/>
      </w:tcPr>
    </w:tblStylePr>
    <w:tblStylePr w:type="lastRow">
      <w:rPr>
        <w:b/>
        <w:bCs/>
      </w:rPr>
      <w:tblPr/>
      <w:tcPr>
        <w:tcBorders>
          <w:top w:val="double" w:color="C9C9C9"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87">
    <w:name w:val="Listentabelle 4 – Akzent 4"/>
    <w:basedOn w:val="29"/>
    <w:qFormat/>
    <w:uiPriority w:val="49"/>
    <w:tblPr>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blPr/>
      <w:tcPr>
        <w:tcBorders>
          <w:top w:val="single" w:color="FFC000" w:sz="4" w:space="0"/>
          <w:left w:val="single" w:color="FFC000" w:sz="4" w:space="0"/>
          <w:bottom w:val="single" w:color="FFC000" w:sz="4" w:space="0"/>
          <w:right w:val="single" w:color="FFC000" w:sz="4" w:space="0"/>
          <w:insideH w:val="nil"/>
          <w:insideV w:val="nil"/>
          <w:tl2br w:val="nil"/>
          <w:tr2bl w:val="nil"/>
        </w:tcBorders>
        <w:shd w:val="clear" w:color="auto" w:fill="FFC000"/>
      </w:tcPr>
    </w:tblStylePr>
    <w:tblStylePr w:type="lastRow">
      <w:rPr>
        <w:b/>
        <w:bCs/>
      </w:rPr>
      <w:tblPr/>
      <w:tcPr>
        <w:tcBorders>
          <w:top w:val="double" w:color="FFD966"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88">
    <w:name w:val="Listentabelle 4 – Akzent 5"/>
    <w:basedOn w:val="29"/>
    <w:qFormat/>
    <w:uiPriority w:val="49"/>
    <w:tblPr>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l2br w:val="nil"/>
          <w:tr2bl w:val="nil"/>
        </w:tcBorders>
        <w:shd w:val="clear" w:color="auto" w:fill="5B9BD5"/>
      </w:tcPr>
    </w:tblStylePr>
    <w:tblStylePr w:type="lastRow">
      <w:rPr>
        <w:b/>
        <w:bCs/>
      </w:rPr>
      <w:tblPr/>
      <w:tcPr>
        <w:tcBorders>
          <w:top w:val="double" w:color="9CC2E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89">
    <w:name w:val="Listentabelle 4 – Akzent 6"/>
    <w:basedOn w:val="29"/>
    <w:qFormat/>
    <w:uiPriority w:val="49"/>
    <w:tblPr>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blPr/>
      <w:tcPr>
        <w:tcBorders>
          <w:top w:val="single" w:color="70AD47" w:sz="4" w:space="0"/>
          <w:left w:val="single" w:color="70AD47" w:sz="4" w:space="0"/>
          <w:bottom w:val="single" w:color="70AD47" w:sz="4" w:space="0"/>
          <w:right w:val="single" w:color="70AD47" w:sz="4" w:space="0"/>
          <w:insideH w:val="nil"/>
          <w:insideV w:val="nil"/>
          <w:tl2br w:val="nil"/>
          <w:tr2bl w:val="nil"/>
        </w:tcBorders>
        <w:shd w:val="clear" w:color="auto" w:fill="70AD47"/>
      </w:tcPr>
    </w:tblStylePr>
    <w:tblStylePr w:type="lastRow">
      <w:rPr>
        <w:b/>
        <w:bCs/>
      </w:rPr>
      <w:tblPr/>
      <w:tcPr>
        <w:tcBorders>
          <w:top w:val="double" w:color="A8D08D"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90">
    <w:name w:val="Listentabelle 5 dunkel"/>
    <w:basedOn w:val="29"/>
    <w:uiPriority w:val="50"/>
    <w:rPr>
      <w:color w:val="FFFFFF"/>
    </w:rPr>
    <w:tblPr>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blPr/>
      <w:tcPr>
        <w:tcBorders>
          <w:top w:val="nil"/>
          <w:left w:val="single" w:color="FFFFFF" w:sz="18" w:space="0"/>
          <w:bottom w:val="nil"/>
          <w:right w:val="nil"/>
          <w:insideH w:val="nil"/>
          <w:insideV w:val="nil"/>
          <w:tl2br w:val="nil"/>
          <w:tr2bl w:val="nil"/>
        </w:tcBorders>
      </w:tcPr>
    </w:tblStylePr>
    <w:tblStylePr w:type="lastRow">
      <w:rPr>
        <w:b/>
        <w:bCs/>
      </w:rPr>
      <w:tblPr/>
      <w:tcPr>
        <w:tcBorders>
          <w:top w:val="single" w:color="FFFFFF" w:sz="4"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FFFFFF" w:sz="4" w:space="0"/>
          <w:insideH w:val="nil"/>
          <w:insideV w:val="nil"/>
          <w:tl2br w:val="nil"/>
          <w:tr2bl w:val="nil"/>
        </w:tcBorders>
      </w:tcPr>
    </w:tblStylePr>
    <w:tblStylePr w:type="lastCol">
      <w:rPr>
        <w:b/>
        <w:bCs/>
      </w:rPr>
      <w:tblPr/>
      <w:tcPr>
        <w:tcBorders>
          <w:top w:val="nil"/>
          <w:left w:val="nil"/>
          <w:bottom w:val="single" w:color="FFFFFF" w:sz="4" w:space="0"/>
          <w:right w:val="nil"/>
          <w:insideH w:val="nil"/>
          <w:insideV w:val="nil"/>
          <w:tl2br w:val="nil"/>
          <w:tr2bl w:val="nil"/>
        </w:tcBorders>
      </w:tcPr>
    </w:tblStylePr>
    <w:tblStylePr w:type="band1Vert">
      <w:tblPr/>
      <w:tcPr>
        <w:tcBorders>
          <w:top w:val="nil"/>
          <w:left w:val="nil"/>
          <w:bottom w:val="single" w:color="FFFFFF" w:sz="4" w:space="0"/>
          <w:right w:val="single" w:color="FFFFFF" w:sz="4" w:space="0"/>
          <w:insideH w:val="nil"/>
          <w:insideV w:val="nil"/>
          <w:tl2br w:val="nil"/>
          <w:tr2bl w:val="nil"/>
        </w:tcBorders>
      </w:tcPr>
    </w:tblStylePr>
    <w:tblStylePr w:type="band2Vert">
      <w:tblPr/>
      <w:tcPr>
        <w:tcBorders>
          <w:top w:val="nil"/>
          <w:left w:val="nil"/>
          <w:bottom w:val="single" w:color="FFFFFF" w:sz="4" w:space="0"/>
          <w:right w:val="single" w:color="FFFFFF" w:sz="4" w:space="0"/>
          <w:insideH w:val="nil"/>
          <w:insideV w:val="nil"/>
          <w:tl2br w:val="nil"/>
          <w:tr2bl w:val="nil"/>
        </w:tcBorders>
      </w:tcPr>
    </w:tblStylePr>
    <w:tblStylePr w:type="band1Horz">
      <w:tblPr/>
      <w:tcPr>
        <w:tcBorders>
          <w:top w:val="single" w:color="FFFFFF" w:sz="4" w:space="0"/>
          <w:left w:val="single" w:color="FFFFFF" w:sz="4"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291">
    <w:name w:val="Listentabelle 5 dunkel  – Akzent 1"/>
    <w:basedOn w:val="29"/>
    <w:qFormat/>
    <w:uiPriority w:val="50"/>
    <w:rPr>
      <w:color w:val="FFFFFF"/>
    </w:rPr>
    <w:tblPr>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blPr/>
      <w:tcPr>
        <w:tcBorders>
          <w:top w:val="nil"/>
          <w:left w:val="single" w:color="FFFFFF" w:sz="18" w:space="0"/>
          <w:bottom w:val="nil"/>
          <w:right w:val="nil"/>
          <w:insideH w:val="nil"/>
          <w:insideV w:val="nil"/>
          <w:tl2br w:val="nil"/>
          <w:tr2bl w:val="nil"/>
        </w:tcBorders>
      </w:tcPr>
    </w:tblStylePr>
    <w:tblStylePr w:type="lastRow">
      <w:rPr>
        <w:b/>
        <w:bCs/>
      </w:rPr>
      <w:tblPr/>
      <w:tcPr>
        <w:tcBorders>
          <w:top w:val="single" w:color="FFFFFF" w:sz="4"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FFFFFF" w:sz="4" w:space="0"/>
          <w:insideH w:val="nil"/>
          <w:insideV w:val="nil"/>
          <w:tl2br w:val="nil"/>
          <w:tr2bl w:val="nil"/>
        </w:tcBorders>
      </w:tcPr>
    </w:tblStylePr>
    <w:tblStylePr w:type="lastCol">
      <w:rPr>
        <w:b/>
        <w:bCs/>
      </w:rPr>
      <w:tblPr/>
      <w:tcPr>
        <w:tcBorders>
          <w:top w:val="nil"/>
          <w:left w:val="nil"/>
          <w:bottom w:val="single" w:color="FFFFFF" w:sz="4" w:space="0"/>
          <w:right w:val="nil"/>
          <w:insideH w:val="nil"/>
          <w:insideV w:val="nil"/>
          <w:tl2br w:val="nil"/>
          <w:tr2bl w:val="nil"/>
        </w:tcBorders>
      </w:tcPr>
    </w:tblStylePr>
    <w:tblStylePr w:type="band1Vert">
      <w:tblPr/>
      <w:tcPr>
        <w:tcBorders>
          <w:top w:val="nil"/>
          <w:left w:val="nil"/>
          <w:bottom w:val="single" w:color="FFFFFF" w:sz="4" w:space="0"/>
          <w:right w:val="single" w:color="FFFFFF" w:sz="4" w:space="0"/>
          <w:insideH w:val="nil"/>
          <w:insideV w:val="nil"/>
          <w:tl2br w:val="nil"/>
          <w:tr2bl w:val="nil"/>
        </w:tcBorders>
      </w:tcPr>
    </w:tblStylePr>
    <w:tblStylePr w:type="band2Vert">
      <w:tblPr/>
      <w:tcPr>
        <w:tcBorders>
          <w:top w:val="nil"/>
          <w:left w:val="nil"/>
          <w:bottom w:val="single" w:color="FFFFFF" w:sz="4" w:space="0"/>
          <w:right w:val="single" w:color="FFFFFF" w:sz="4" w:space="0"/>
          <w:insideH w:val="nil"/>
          <w:insideV w:val="nil"/>
          <w:tl2br w:val="nil"/>
          <w:tr2bl w:val="nil"/>
        </w:tcBorders>
      </w:tcPr>
    </w:tblStylePr>
    <w:tblStylePr w:type="band1Horz">
      <w:tblPr/>
      <w:tcPr>
        <w:tcBorders>
          <w:top w:val="single" w:color="FFFFFF" w:sz="4" w:space="0"/>
          <w:left w:val="single" w:color="FFFFFF" w:sz="4"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292">
    <w:name w:val="Listentabelle 5 dunkel  – Akzent 2"/>
    <w:basedOn w:val="29"/>
    <w:qFormat/>
    <w:uiPriority w:val="50"/>
    <w:rPr>
      <w:color w:val="FFFFFF"/>
    </w:rPr>
    <w:tblPr>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blPr/>
      <w:tcPr>
        <w:tcBorders>
          <w:top w:val="nil"/>
          <w:left w:val="single" w:color="FFFFFF" w:sz="18" w:space="0"/>
          <w:bottom w:val="nil"/>
          <w:right w:val="nil"/>
          <w:insideH w:val="nil"/>
          <w:insideV w:val="nil"/>
          <w:tl2br w:val="nil"/>
          <w:tr2bl w:val="nil"/>
        </w:tcBorders>
      </w:tcPr>
    </w:tblStylePr>
    <w:tblStylePr w:type="lastRow">
      <w:rPr>
        <w:b/>
        <w:bCs/>
      </w:rPr>
      <w:tblPr/>
      <w:tcPr>
        <w:tcBorders>
          <w:top w:val="single" w:color="FFFFFF" w:sz="4"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FFFFFF" w:sz="4" w:space="0"/>
          <w:insideH w:val="nil"/>
          <w:insideV w:val="nil"/>
          <w:tl2br w:val="nil"/>
          <w:tr2bl w:val="nil"/>
        </w:tcBorders>
      </w:tcPr>
    </w:tblStylePr>
    <w:tblStylePr w:type="lastCol">
      <w:rPr>
        <w:b/>
        <w:bCs/>
      </w:rPr>
      <w:tblPr/>
      <w:tcPr>
        <w:tcBorders>
          <w:top w:val="nil"/>
          <w:left w:val="nil"/>
          <w:bottom w:val="single" w:color="FFFFFF" w:sz="4" w:space="0"/>
          <w:right w:val="nil"/>
          <w:insideH w:val="nil"/>
          <w:insideV w:val="nil"/>
          <w:tl2br w:val="nil"/>
          <w:tr2bl w:val="nil"/>
        </w:tcBorders>
      </w:tcPr>
    </w:tblStylePr>
    <w:tblStylePr w:type="band1Vert">
      <w:tblPr/>
      <w:tcPr>
        <w:tcBorders>
          <w:top w:val="nil"/>
          <w:left w:val="nil"/>
          <w:bottom w:val="single" w:color="FFFFFF" w:sz="4" w:space="0"/>
          <w:right w:val="single" w:color="FFFFFF" w:sz="4" w:space="0"/>
          <w:insideH w:val="nil"/>
          <w:insideV w:val="nil"/>
          <w:tl2br w:val="nil"/>
          <w:tr2bl w:val="nil"/>
        </w:tcBorders>
      </w:tcPr>
    </w:tblStylePr>
    <w:tblStylePr w:type="band2Vert">
      <w:tblPr/>
      <w:tcPr>
        <w:tcBorders>
          <w:top w:val="nil"/>
          <w:left w:val="nil"/>
          <w:bottom w:val="single" w:color="FFFFFF" w:sz="4" w:space="0"/>
          <w:right w:val="single" w:color="FFFFFF" w:sz="4" w:space="0"/>
          <w:insideH w:val="nil"/>
          <w:insideV w:val="nil"/>
          <w:tl2br w:val="nil"/>
          <w:tr2bl w:val="nil"/>
        </w:tcBorders>
      </w:tcPr>
    </w:tblStylePr>
    <w:tblStylePr w:type="band1Horz">
      <w:tblPr/>
      <w:tcPr>
        <w:tcBorders>
          <w:top w:val="single" w:color="FFFFFF" w:sz="4" w:space="0"/>
          <w:left w:val="single" w:color="FFFFFF" w:sz="4"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293">
    <w:name w:val="Listentabelle 5 dunkel  – Akzent 3"/>
    <w:basedOn w:val="29"/>
    <w:qFormat/>
    <w:uiPriority w:val="50"/>
    <w:rPr>
      <w:color w:val="FFFFFF"/>
    </w:rPr>
    <w:tblPr>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blPr/>
      <w:tcPr>
        <w:tcBorders>
          <w:top w:val="nil"/>
          <w:left w:val="single" w:color="FFFFFF" w:sz="18" w:space="0"/>
          <w:bottom w:val="nil"/>
          <w:right w:val="nil"/>
          <w:insideH w:val="nil"/>
          <w:insideV w:val="nil"/>
          <w:tl2br w:val="nil"/>
          <w:tr2bl w:val="nil"/>
        </w:tcBorders>
      </w:tcPr>
    </w:tblStylePr>
    <w:tblStylePr w:type="lastRow">
      <w:rPr>
        <w:b/>
        <w:bCs/>
      </w:rPr>
      <w:tblPr/>
      <w:tcPr>
        <w:tcBorders>
          <w:top w:val="single" w:color="FFFFFF" w:sz="4"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FFFFFF" w:sz="4" w:space="0"/>
          <w:insideH w:val="nil"/>
          <w:insideV w:val="nil"/>
          <w:tl2br w:val="nil"/>
          <w:tr2bl w:val="nil"/>
        </w:tcBorders>
      </w:tcPr>
    </w:tblStylePr>
    <w:tblStylePr w:type="lastCol">
      <w:rPr>
        <w:b/>
        <w:bCs/>
      </w:rPr>
      <w:tblPr/>
      <w:tcPr>
        <w:tcBorders>
          <w:top w:val="nil"/>
          <w:left w:val="nil"/>
          <w:bottom w:val="single" w:color="FFFFFF" w:sz="4" w:space="0"/>
          <w:right w:val="nil"/>
          <w:insideH w:val="nil"/>
          <w:insideV w:val="nil"/>
          <w:tl2br w:val="nil"/>
          <w:tr2bl w:val="nil"/>
        </w:tcBorders>
      </w:tcPr>
    </w:tblStylePr>
    <w:tblStylePr w:type="band1Vert">
      <w:tblPr/>
      <w:tcPr>
        <w:tcBorders>
          <w:top w:val="nil"/>
          <w:left w:val="nil"/>
          <w:bottom w:val="single" w:color="FFFFFF" w:sz="4" w:space="0"/>
          <w:right w:val="single" w:color="FFFFFF" w:sz="4" w:space="0"/>
          <w:insideH w:val="nil"/>
          <w:insideV w:val="nil"/>
          <w:tl2br w:val="nil"/>
          <w:tr2bl w:val="nil"/>
        </w:tcBorders>
      </w:tcPr>
    </w:tblStylePr>
    <w:tblStylePr w:type="band2Vert">
      <w:tblPr/>
      <w:tcPr>
        <w:tcBorders>
          <w:top w:val="nil"/>
          <w:left w:val="nil"/>
          <w:bottom w:val="single" w:color="FFFFFF" w:sz="4" w:space="0"/>
          <w:right w:val="single" w:color="FFFFFF" w:sz="4" w:space="0"/>
          <w:insideH w:val="nil"/>
          <w:insideV w:val="nil"/>
          <w:tl2br w:val="nil"/>
          <w:tr2bl w:val="nil"/>
        </w:tcBorders>
      </w:tcPr>
    </w:tblStylePr>
    <w:tblStylePr w:type="band1Horz">
      <w:tblPr/>
      <w:tcPr>
        <w:tcBorders>
          <w:top w:val="single" w:color="FFFFFF" w:sz="4" w:space="0"/>
          <w:left w:val="single" w:color="FFFFFF" w:sz="4"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294">
    <w:name w:val="Listentabelle 5 dunkel  – Akzent 4"/>
    <w:basedOn w:val="29"/>
    <w:uiPriority w:val="50"/>
    <w:rPr>
      <w:color w:val="FFFFFF"/>
    </w:rPr>
    <w:tblPr>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blPr/>
      <w:tcPr>
        <w:tcBorders>
          <w:top w:val="nil"/>
          <w:left w:val="single" w:color="FFFFFF" w:sz="18" w:space="0"/>
          <w:bottom w:val="nil"/>
          <w:right w:val="nil"/>
          <w:insideH w:val="nil"/>
          <w:insideV w:val="nil"/>
          <w:tl2br w:val="nil"/>
          <w:tr2bl w:val="nil"/>
        </w:tcBorders>
      </w:tcPr>
    </w:tblStylePr>
    <w:tblStylePr w:type="lastRow">
      <w:rPr>
        <w:b/>
        <w:bCs/>
      </w:rPr>
      <w:tblPr/>
      <w:tcPr>
        <w:tcBorders>
          <w:top w:val="single" w:color="FFFFFF" w:sz="4"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FFFFFF" w:sz="4" w:space="0"/>
          <w:insideH w:val="nil"/>
          <w:insideV w:val="nil"/>
          <w:tl2br w:val="nil"/>
          <w:tr2bl w:val="nil"/>
        </w:tcBorders>
      </w:tcPr>
    </w:tblStylePr>
    <w:tblStylePr w:type="lastCol">
      <w:rPr>
        <w:b/>
        <w:bCs/>
      </w:rPr>
      <w:tblPr/>
      <w:tcPr>
        <w:tcBorders>
          <w:top w:val="nil"/>
          <w:left w:val="nil"/>
          <w:bottom w:val="single" w:color="FFFFFF" w:sz="4" w:space="0"/>
          <w:right w:val="nil"/>
          <w:insideH w:val="nil"/>
          <w:insideV w:val="nil"/>
          <w:tl2br w:val="nil"/>
          <w:tr2bl w:val="nil"/>
        </w:tcBorders>
      </w:tcPr>
    </w:tblStylePr>
    <w:tblStylePr w:type="band1Vert">
      <w:tblPr/>
      <w:tcPr>
        <w:tcBorders>
          <w:top w:val="nil"/>
          <w:left w:val="nil"/>
          <w:bottom w:val="single" w:color="FFFFFF" w:sz="4" w:space="0"/>
          <w:right w:val="single" w:color="FFFFFF" w:sz="4" w:space="0"/>
          <w:insideH w:val="nil"/>
          <w:insideV w:val="nil"/>
          <w:tl2br w:val="nil"/>
          <w:tr2bl w:val="nil"/>
        </w:tcBorders>
      </w:tcPr>
    </w:tblStylePr>
    <w:tblStylePr w:type="band2Vert">
      <w:tblPr/>
      <w:tcPr>
        <w:tcBorders>
          <w:top w:val="nil"/>
          <w:left w:val="nil"/>
          <w:bottom w:val="single" w:color="FFFFFF" w:sz="4" w:space="0"/>
          <w:right w:val="single" w:color="FFFFFF" w:sz="4" w:space="0"/>
          <w:insideH w:val="nil"/>
          <w:insideV w:val="nil"/>
          <w:tl2br w:val="nil"/>
          <w:tr2bl w:val="nil"/>
        </w:tcBorders>
      </w:tcPr>
    </w:tblStylePr>
    <w:tblStylePr w:type="band1Horz">
      <w:tblPr/>
      <w:tcPr>
        <w:tcBorders>
          <w:top w:val="single" w:color="FFFFFF" w:sz="4" w:space="0"/>
          <w:left w:val="single" w:color="FFFFFF" w:sz="4"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295">
    <w:name w:val="Listentabelle 5 dunkel  – Akzent 5"/>
    <w:basedOn w:val="29"/>
    <w:qFormat/>
    <w:uiPriority w:val="50"/>
    <w:rPr>
      <w:color w:val="FFFFFF"/>
    </w:rPr>
    <w:tblPr>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blPr/>
      <w:tcPr>
        <w:tcBorders>
          <w:top w:val="nil"/>
          <w:left w:val="single" w:color="FFFFFF" w:sz="18" w:space="0"/>
          <w:bottom w:val="nil"/>
          <w:right w:val="nil"/>
          <w:insideH w:val="nil"/>
          <w:insideV w:val="nil"/>
          <w:tl2br w:val="nil"/>
          <w:tr2bl w:val="nil"/>
        </w:tcBorders>
      </w:tcPr>
    </w:tblStylePr>
    <w:tblStylePr w:type="lastRow">
      <w:rPr>
        <w:b/>
        <w:bCs/>
      </w:rPr>
      <w:tblPr/>
      <w:tcPr>
        <w:tcBorders>
          <w:top w:val="single" w:color="FFFFFF" w:sz="4"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FFFFFF" w:sz="4" w:space="0"/>
          <w:insideH w:val="nil"/>
          <w:insideV w:val="nil"/>
          <w:tl2br w:val="nil"/>
          <w:tr2bl w:val="nil"/>
        </w:tcBorders>
      </w:tcPr>
    </w:tblStylePr>
    <w:tblStylePr w:type="lastCol">
      <w:rPr>
        <w:b/>
        <w:bCs/>
      </w:rPr>
      <w:tblPr/>
      <w:tcPr>
        <w:tcBorders>
          <w:top w:val="nil"/>
          <w:left w:val="nil"/>
          <w:bottom w:val="single" w:color="FFFFFF" w:sz="4" w:space="0"/>
          <w:right w:val="nil"/>
          <w:insideH w:val="nil"/>
          <w:insideV w:val="nil"/>
          <w:tl2br w:val="nil"/>
          <w:tr2bl w:val="nil"/>
        </w:tcBorders>
      </w:tcPr>
    </w:tblStylePr>
    <w:tblStylePr w:type="band1Vert">
      <w:tblPr/>
      <w:tcPr>
        <w:tcBorders>
          <w:top w:val="nil"/>
          <w:left w:val="nil"/>
          <w:bottom w:val="single" w:color="FFFFFF" w:sz="4" w:space="0"/>
          <w:right w:val="single" w:color="FFFFFF" w:sz="4" w:space="0"/>
          <w:insideH w:val="nil"/>
          <w:insideV w:val="nil"/>
          <w:tl2br w:val="nil"/>
          <w:tr2bl w:val="nil"/>
        </w:tcBorders>
      </w:tcPr>
    </w:tblStylePr>
    <w:tblStylePr w:type="band2Vert">
      <w:tblPr/>
      <w:tcPr>
        <w:tcBorders>
          <w:top w:val="nil"/>
          <w:left w:val="nil"/>
          <w:bottom w:val="single" w:color="FFFFFF" w:sz="4" w:space="0"/>
          <w:right w:val="single" w:color="FFFFFF" w:sz="4" w:space="0"/>
          <w:insideH w:val="nil"/>
          <w:insideV w:val="nil"/>
          <w:tl2br w:val="nil"/>
          <w:tr2bl w:val="nil"/>
        </w:tcBorders>
      </w:tcPr>
    </w:tblStylePr>
    <w:tblStylePr w:type="band1Horz">
      <w:tblPr/>
      <w:tcPr>
        <w:tcBorders>
          <w:top w:val="single" w:color="FFFFFF" w:sz="4" w:space="0"/>
          <w:left w:val="single" w:color="FFFFFF" w:sz="4"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296">
    <w:name w:val="Listentabelle 5 dunkel  – Akzent 6"/>
    <w:basedOn w:val="29"/>
    <w:qFormat/>
    <w:uiPriority w:val="50"/>
    <w:rPr>
      <w:color w:val="FFFFFF"/>
    </w:rPr>
    <w:tblPr>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blPr/>
      <w:tcPr>
        <w:tcBorders>
          <w:top w:val="nil"/>
          <w:left w:val="single" w:color="FFFFFF" w:sz="18" w:space="0"/>
          <w:bottom w:val="nil"/>
          <w:right w:val="nil"/>
          <w:insideH w:val="nil"/>
          <w:insideV w:val="nil"/>
          <w:tl2br w:val="nil"/>
          <w:tr2bl w:val="nil"/>
        </w:tcBorders>
      </w:tcPr>
    </w:tblStylePr>
    <w:tblStylePr w:type="lastRow">
      <w:rPr>
        <w:b/>
        <w:bCs/>
      </w:rPr>
      <w:tblPr/>
      <w:tcPr>
        <w:tcBorders>
          <w:top w:val="single" w:color="FFFFFF" w:sz="4"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FFFFFF" w:sz="4" w:space="0"/>
          <w:insideH w:val="nil"/>
          <w:insideV w:val="nil"/>
          <w:tl2br w:val="nil"/>
          <w:tr2bl w:val="nil"/>
        </w:tcBorders>
      </w:tcPr>
    </w:tblStylePr>
    <w:tblStylePr w:type="lastCol">
      <w:rPr>
        <w:b/>
        <w:bCs/>
      </w:rPr>
      <w:tblPr/>
      <w:tcPr>
        <w:tcBorders>
          <w:top w:val="nil"/>
          <w:left w:val="nil"/>
          <w:bottom w:val="single" w:color="FFFFFF" w:sz="4" w:space="0"/>
          <w:right w:val="nil"/>
          <w:insideH w:val="nil"/>
          <w:insideV w:val="nil"/>
          <w:tl2br w:val="nil"/>
          <w:tr2bl w:val="nil"/>
        </w:tcBorders>
      </w:tcPr>
    </w:tblStylePr>
    <w:tblStylePr w:type="band1Vert">
      <w:tblPr/>
      <w:tcPr>
        <w:tcBorders>
          <w:top w:val="nil"/>
          <w:left w:val="nil"/>
          <w:bottom w:val="single" w:color="FFFFFF" w:sz="4" w:space="0"/>
          <w:right w:val="single" w:color="FFFFFF" w:sz="4" w:space="0"/>
          <w:insideH w:val="nil"/>
          <w:insideV w:val="nil"/>
          <w:tl2br w:val="nil"/>
          <w:tr2bl w:val="nil"/>
        </w:tcBorders>
      </w:tcPr>
    </w:tblStylePr>
    <w:tblStylePr w:type="band2Vert">
      <w:tblPr/>
      <w:tcPr>
        <w:tcBorders>
          <w:top w:val="nil"/>
          <w:left w:val="nil"/>
          <w:bottom w:val="single" w:color="FFFFFF" w:sz="4" w:space="0"/>
          <w:right w:val="single" w:color="FFFFFF" w:sz="4" w:space="0"/>
          <w:insideH w:val="nil"/>
          <w:insideV w:val="nil"/>
          <w:tl2br w:val="nil"/>
          <w:tr2bl w:val="nil"/>
        </w:tcBorders>
      </w:tcPr>
    </w:tblStylePr>
    <w:tblStylePr w:type="band1Horz">
      <w:tblPr/>
      <w:tcPr>
        <w:tcBorders>
          <w:top w:val="single" w:color="FFFFFF" w:sz="4" w:space="0"/>
          <w:left w:val="single" w:color="FFFFFF" w:sz="4"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297">
    <w:name w:val="Listentabelle 6 farbig"/>
    <w:basedOn w:val="29"/>
    <w:qFormat/>
    <w:uiPriority w:val="51"/>
    <w:rPr>
      <w:color w:val="000000"/>
    </w:rPr>
    <w:tblPr>
      <w:tblBorders>
        <w:top w:val="single" w:color="000000" w:sz="4" w:space="0"/>
        <w:bottom w:val="single" w:color="000000" w:sz="4" w:space="0"/>
      </w:tblBorders>
    </w:tblPr>
    <w:tblStylePr w:type="firstRow">
      <w:rPr>
        <w:b/>
        <w:bCs/>
      </w:rPr>
      <w:tblPr/>
      <w:tcPr>
        <w:tcBorders>
          <w:top w:val="nil"/>
          <w:left w:val="single" w:color="000000" w:sz="4" w:space="0"/>
          <w:bottom w:val="nil"/>
          <w:right w:val="nil"/>
          <w:insideH w:val="nil"/>
          <w:insideV w:val="nil"/>
          <w:tl2br w:val="nil"/>
          <w:tr2bl w:val="nil"/>
        </w:tcBorders>
      </w:tcPr>
    </w:tblStylePr>
    <w:tblStylePr w:type="lastRow">
      <w:rPr>
        <w:b/>
        <w:bCs/>
      </w:rPr>
      <w:tblPr/>
      <w:tcPr>
        <w:tcBorders>
          <w:top w:val="double" w:color="000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98">
    <w:name w:val="Listentabelle 6 farbig – Akzent 1"/>
    <w:basedOn w:val="29"/>
    <w:qFormat/>
    <w:uiPriority w:val="51"/>
    <w:rPr>
      <w:color w:val="2F5496"/>
    </w:rPr>
    <w:tblPr>
      <w:tblBorders>
        <w:top w:val="single" w:color="4472C4" w:sz="4" w:space="0"/>
        <w:bottom w:val="single" w:color="4472C4" w:sz="4" w:space="0"/>
      </w:tblBorders>
    </w:tblPr>
    <w:tblStylePr w:type="firstRow">
      <w:rPr>
        <w:b/>
        <w:bCs/>
      </w:rPr>
      <w:tblPr/>
      <w:tcPr>
        <w:tcBorders>
          <w:top w:val="nil"/>
          <w:left w:val="single" w:color="4472C4" w:sz="4" w:space="0"/>
          <w:bottom w:val="nil"/>
          <w:right w:val="nil"/>
          <w:insideH w:val="nil"/>
          <w:insideV w:val="nil"/>
          <w:tl2br w:val="nil"/>
          <w:tr2bl w:val="nil"/>
        </w:tcBorders>
      </w:tcPr>
    </w:tblStylePr>
    <w:tblStylePr w:type="lastRow">
      <w:rPr>
        <w:b/>
        <w:bCs/>
      </w:rPr>
      <w:tblPr/>
      <w:tcPr>
        <w:tcBorders>
          <w:top w:val="double" w:color="4472C4"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99">
    <w:name w:val="Listentabelle 6 farbig – Akzent 2"/>
    <w:basedOn w:val="29"/>
    <w:qFormat/>
    <w:uiPriority w:val="51"/>
    <w:rPr>
      <w:color w:val="C45911"/>
    </w:rPr>
    <w:tblPr>
      <w:tblBorders>
        <w:top w:val="single" w:color="ED7D31" w:sz="4" w:space="0"/>
        <w:bottom w:val="single" w:color="ED7D31" w:sz="4" w:space="0"/>
      </w:tblBorders>
    </w:tblPr>
    <w:tblStylePr w:type="firstRow">
      <w:rPr>
        <w:b/>
        <w:bCs/>
      </w:rPr>
      <w:tblPr/>
      <w:tcPr>
        <w:tcBorders>
          <w:top w:val="nil"/>
          <w:left w:val="single" w:color="ED7D31" w:sz="4" w:space="0"/>
          <w:bottom w:val="nil"/>
          <w:right w:val="nil"/>
          <w:insideH w:val="nil"/>
          <w:insideV w:val="nil"/>
          <w:tl2br w:val="nil"/>
          <w:tr2bl w:val="nil"/>
        </w:tcBorders>
      </w:tcPr>
    </w:tblStylePr>
    <w:tblStylePr w:type="lastRow">
      <w:rPr>
        <w:b/>
        <w:bCs/>
      </w:rPr>
      <w:tblPr/>
      <w:tcPr>
        <w:tcBorders>
          <w:top w:val="double" w:color="ED7D31"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300">
    <w:name w:val="Listentabelle 6 farbig – Akzent 3"/>
    <w:basedOn w:val="29"/>
    <w:qFormat/>
    <w:uiPriority w:val="51"/>
    <w:rPr>
      <w:color w:val="7B7B7B"/>
    </w:rPr>
    <w:tblPr>
      <w:tblBorders>
        <w:top w:val="single" w:color="A5A5A5" w:sz="4" w:space="0"/>
        <w:bottom w:val="single" w:color="A5A5A5" w:sz="4" w:space="0"/>
      </w:tblBorders>
    </w:tblPr>
    <w:tblStylePr w:type="firstRow">
      <w:rPr>
        <w:b/>
        <w:bCs/>
      </w:rPr>
      <w:tblPr/>
      <w:tcPr>
        <w:tcBorders>
          <w:top w:val="nil"/>
          <w:left w:val="single" w:color="A5A5A5" w:sz="4" w:space="0"/>
          <w:bottom w:val="nil"/>
          <w:right w:val="nil"/>
          <w:insideH w:val="nil"/>
          <w:insideV w:val="nil"/>
          <w:tl2br w:val="nil"/>
          <w:tr2bl w:val="nil"/>
        </w:tcBorders>
      </w:tcPr>
    </w:tblStylePr>
    <w:tblStylePr w:type="lastRow">
      <w:rPr>
        <w:b/>
        <w:bCs/>
      </w:rPr>
      <w:tblPr/>
      <w:tcPr>
        <w:tcBorders>
          <w:top w:val="double" w:color="A5A5A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01">
    <w:name w:val="Listentabelle 6 farbig – Akzent 4"/>
    <w:basedOn w:val="29"/>
    <w:uiPriority w:val="51"/>
    <w:rPr>
      <w:color w:val="BF8F00"/>
    </w:rPr>
    <w:tblPr>
      <w:tblBorders>
        <w:top w:val="single" w:color="FFC000" w:sz="4" w:space="0"/>
        <w:bottom w:val="single" w:color="FFC000" w:sz="4" w:space="0"/>
      </w:tblBorders>
    </w:tblPr>
    <w:tblStylePr w:type="firstRow">
      <w:rPr>
        <w:b/>
        <w:bCs/>
      </w:rPr>
      <w:tblPr/>
      <w:tcPr>
        <w:tcBorders>
          <w:top w:val="nil"/>
          <w:left w:val="single" w:color="FFC000" w:sz="4" w:space="0"/>
          <w:bottom w:val="nil"/>
          <w:right w:val="nil"/>
          <w:insideH w:val="nil"/>
          <w:insideV w:val="nil"/>
          <w:tl2br w:val="nil"/>
          <w:tr2bl w:val="nil"/>
        </w:tcBorders>
      </w:tcPr>
    </w:tblStylePr>
    <w:tblStylePr w:type="lastRow">
      <w:rPr>
        <w:b/>
        <w:bCs/>
      </w:rPr>
      <w:tblPr/>
      <w:tcPr>
        <w:tcBorders>
          <w:top w:val="double" w:color="FFC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302">
    <w:name w:val="Listentabelle 6 farbig – Akzent 5"/>
    <w:basedOn w:val="29"/>
    <w:qFormat/>
    <w:uiPriority w:val="51"/>
    <w:rPr>
      <w:color w:val="2E74B5"/>
    </w:rPr>
    <w:tblPr>
      <w:tblBorders>
        <w:top w:val="single" w:color="5B9BD5" w:sz="4" w:space="0"/>
        <w:bottom w:val="single" w:color="5B9BD5" w:sz="4" w:space="0"/>
      </w:tblBorders>
    </w:tblPr>
    <w:tblStylePr w:type="firstRow">
      <w:rPr>
        <w:b/>
        <w:bCs/>
      </w:rPr>
      <w:tblPr/>
      <w:tcPr>
        <w:tcBorders>
          <w:top w:val="nil"/>
          <w:left w:val="single" w:color="5B9BD5" w:sz="4" w:space="0"/>
          <w:bottom w:val="nil"/>
          <w:right w:val="nil"/>
          <w:insideH w:val="nil"/>
          <w:insideV w:val="nil"/>
          <w:tl2br w:val="nil"/>
          <w:tr2bl w:val="nil"/>
        </w:tcBorders>
      </w:tcPr>
    </w:tblStylePr>
    <w:tblStylePr w:type="lastRow">
      <w:rPr>
        <w:b/>
        <w:bCs/>
      </w:rPr>
      <w:tblPr/>
      <w:tcPr>
        <w:tcBorders>
          <w:top w:val="double" w:color="5B9BD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303">
    <w:name w:val="Listentabelle 6 farbig – Akzent 6"/>
    <w:basedOn w:val="29"/>
    <w:qFormat/>
    <w:uiPriority w:val="51"/>
    <w:rPr>
      <w:color w:val="538135"/>
    </w:rPr>
    <w:tblPr>
      <w:tblBorders>
        <w:top w:val="single" w:color="70AD47" w:sz="4" w:space="0"/>
        <w:bottom w:val="single" w:color="70AD47" w:sz="4" w:space="0"/>
      </w:tblBorders>
    </w:tblPr>
    <w:tblStylePr w:type="firstRow">
      <w:rPr>
        <w:b/>
        <w:bCs/>
      </w:rPr>
      <w:tblPr/>
      <w:tcPr>
        <w:tcBorders>
          <w:top w:val="nil"/>
          <w:left w:val="single" w:color="70AD47" w:sz="4" w:space="0"/>
          <w:bottom w:val="nil"/>
          <w:right w:val="nil"/>
          <w:insideH w:val="nil"/>
          <w:insideV w:val="nil"/>
          <w:tl2br w:val="nil"/>
          <w:tr2bl w:val="nil"/>
        </w:tcBorders>
      </w:tcPr>
    </w:tblStylePr>
    <w:tblStylePr w:type="lastRow">
      <w:rPr>
        <w:b/>
        <w:bCs/>
      </w:rPr>
      <w:tblPr/>
      <w:tcPr>
        <w:tcBorders>
          <w:top w:val="double" w:color="70AD47"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04">
    <w:name w:val="Listentabelle 7 farbig"/>
    <w:basedOn w:val="29"/>
    <w:qFormat/>
    <w:uiPriority w:val="52"/>
    <w:rPr>
      <w:color w:val="000000"/>
    </w:rPr>
    <w:tblPr/>
    <w:tblStylePr w:type="firstRow">
      <w:rPr>
        <w:rFonts w:eastAsia="Batang" w:cs="Batang"/>
        <w:i/>
        <w:iCs/>
        <w:sz w:val="26"/>
      </w:rPr>
      <w:tblPr/>
      <w:tcPr>
        <w:tcBorders>
          <w:top w:val="nil"/>
          <w:left w:val="single" w:color="000000" w:sz="4" w:space="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color="000000" w:sz="4" w:space="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color="000000" w:sz="4" w:space="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color="000000" w:sz="4" w:space="0"/>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305">
    <w:name w:val="Listentabelle 7 farbig – Akzent 1"/>
    <w:basedOn w:val="29"/>
    <w:qFormat/>
    <w:uiPriority w:val="52"/>
    <w:rPr>
      <w:color w:val="2F5496"/>
    </w:rPr>
    <w:tblPr/>
    <w:tblStylePr w:type="firstRow">
      <w:rPr>
        <w:rFonts w:eastAsia="Batang" w:cs="Batang"/>
        <w:i/>
        <w:iCs/>
        <w:sz w:val="26"/>
      </w:rPr>
      <w:tblPr/>
      <w:tcPr>
        <w:tcBorders>
          <w:top w:val="nil"/>
          <w:left w:val="single" w:color="4472C4" w:sz="4" w:space="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color="4472C4" w:sz="4" w:space="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color="4472C4" w:sz="4" w:space="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color="4472C4" w:sz="4" w:space="0"/>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306">
    <w:name w:val="Listentabelle 7 farbig – Akzent 2"/>
    <w:basedOn w:val="29"/>
    <w:qFormat/>
    <w:uiPriority w:val="52"/>
    <w:rPr>
      <w:color w:val="C45911"/>
    </w:rPr>
    <w:tblPr/>
    <w:tblStylePr w:type="firstRow">
      <w:rPr>
        <w:rFonts w:eastAsia="Batang" w:cs="Batang"/>
        <w:i/>
        <w:iCs/>
        <w:sz w:val="26"/>
      </w:rPr>
      <w:tblPr/>
      <w:tcPr>
        <w:tcBorders>
          <w:top w:val="nil"/>
          <w:left w:val="single" w:color="ED7D31" w:sz="4" w:space="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color="ED7D31" w:sz="4" w:space="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color="ED7D31" w:sz="4" w:space="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color="ED7D31" w:sz="4" w:space="0"/>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307">
    <w:name w:val="Listentabelle 7 farbig – Akzent 3"/>
    <w:basedOn w:val="29"/>
    <w:qFormat/>
    <w:uiPriority w:val="52"/>
    <w:rPr>
      <w:color w:val="7B7B7B"/>
    </w:rPr>
    <w:tblPr/>
    <w:tblStylePr w:type="firstRow">
      <w:rPr>
        <w:rFonts w:eastAsia="Batang" w:cs="Batang"/>
        <w:i/>
        <w:iCs/>
        <w:sz w:val="26"/>
      </w:rPr>
      <w:tblPr/>
      <w:tcPr>
        <w:tcBorders>
          <w:top w:val="nil"/>
          <w:left w:val="single" w:color="A5A5A5" w:sz="4" w:space="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color="A5A5A5" w:sz="4" w:space="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color="A5A5A5" w:sz="4" w:space="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color="A5A5A5" w:sz="4" w:space="0"/>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308">
    <w:name w:val="Listentabelle 7 farbig – Akzent 4"/>
    <w:basedOn w:val="29"/>
    <w:qFormat/>
    <w:uiPriority w:val="52"/>
    <w:rPr>
      <w:color w:val="BF8F00"/>
    </w:rPr>
    <w:tblPr/>
    <w:tblStylePr w:type="firstRow">
      <w:rPr>
        <w:rFonts w:eastAsia="Batang" w:cs="Batang"/>
        <w:i/>
        <w:iCs/>
        <w:sz w:val="26"/>
      </w:rPr>
      <w:tblPr/>
      <w:tcPr>
        <w:tcBorders>
          <w:top w:val="nil"/>
          <w:left w:val="single" w:color="FFC000" w:sz="4" w:space="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color="FFC000" w:sz="4" w:space="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color="FFC000" w:sz="4" w:space="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color="FFC000" w:sz="4" w:space="0"/>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309">
    <w:name w:val="Listentabelle 7 farbig – Akzent 5"/>
    <w:basedOn w:val="29"/>
    <w:qFormat/>
    <w:uiPriority w:val="52"/>
    <w:rPr>
      <w:color w:val="2E74B5"/>
    </w:rPr>
    <w:tblPr/>
    <w:tblStylePr w:type="firstRow">
      <w:rPr>
        <w:rFonts w:eastAsia="Batang" w:cs="Batang"/>
        <w:i/>
        <w:iCs/>
        <w:sz w:val="26"/>
      </w:rPr>
      <w:tblPr/>
      <w:tcPr>
        <w:tcBorders>
          <w:top w:val="nil"/>
          <w:left w:val="single" w:color="5B9BD5" w:sz="4" w:space="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color="5B9BD5" w:sz="4" w:space="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color="5B9BD5" w:sz="4" w:space="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color="5B9BD5" w:sz="4" w:space="0"/>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310">
    <w:name w:val="Listentabelle 7 farbig – Akzent 6"/>
    <w:basedOn w:val="29"/>
    <w:qFormat/>
    <w:uiPriority w:val="52"/>
    <w:rPr>
      <w:color w:val="538135"/>
    </w:rPr>
    <w:tblPr/>
    <w:tblStylePr w:type="firstRow">
      <w:rPr>
        <w:rFonts w:eastAsia="Batang" w:cs="Batang"/>
        <w:i/>
        <w:iCs/>
        <w:sz w:val="26"/>
      </w:rPr>
      <w:tblPr/>
      <w:tcPr>
        <w:tcBorders>
          <w:top w:val="nil"/>
          <w:left w:val="single" w:color="70AD47" w:sz="4" w:space="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color="70AD47" w:sz="4" w:space="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color="70AD47" w:sz="4" w:space="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color="70AD47" w:sz="4" w:space="0"/>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311">
    <w:name w:val="Tabelle mit hellem Gitternetz"/>
    <w:basedOn w:val="29"/>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12">
    <w:name w:val="NW"/>
    <w:basedOn w:val="190"/>
    <w:qFormat/>
    <w:uiPriority w:val="0"/>
    <w:pPr>
      <w:spacing w:after="0"/>
    </w:pPr>
  </w:style>
  <w:style w:type="paragraph" w:customStyle="1" w:styleId="3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314">
    <w:name w:val="TAH"/>
    <w:basedOn w:val="198"/>
    <w:qFormat/>
    <w:uiPriority w:val="0"/>
    <w:rPr>
      <w:b/>
    </w:rPr>
  </w:style>
  <w:style w:type="paragraph" w:customStyle="1" w:styleId="315">
    <w:name w:val="TAN"/>
    <w:basedOn w:val="193"/>
    <w:qFormat/>
    <w:uiPriority w:val="0"/>
    <w:pPr>
      <w:ind w:left="851" w:hanging="851"/>
    </w:pPr>
  </w:style>
  <w:style w:type="paragraph" w:customStyle="1" w:styleId="316">
    <w:name w:val="TAR"/>
    <w:basedOn w:val="193"/>
    <w:qFormat/>
    <w:uiPriority w:val="0"/>
    <w:pPr>
      <w:jc w:val="right"/>
    </w:pPr>
  </w:style>
  <w:style w:type="paragraph" w:customStyle="1" w:styleId="317">
    <w:name w:val="TF"/>
    <w:basedOn w:val="318"/>
    <w:qFormat/>
    <w:uiPriority w:val="0"/>
    <w:pPr>
      <w:keepLines/>
      <w:spacing w:after="240"/>
      <w:jc w:val="center"/>
    </w:pPr>
    <w:rPr>
      <w:rFonts w:ascii="Arial" w:hAnsi="Arial"/>
      <w:b w:val="0"/>
    </w:rPr>
  </w:style>
  <w:style w:type="paragraph" w:customStyle="1" w:styleId="318">
    <w:name w:val="TH"/>
    <w:basedOn w:val="1"/>
    <w:qFormat/>
    <w:uiPriority w:val="0"/>
    <w:pPr>
      <w:keepNext/>
      <w:keepLines/>
      <w:spacing w:before="60"/>
      <w:jc w:val="center"/>
    </w:pPr>
    <w:rPr>
      <w:rFonts w:ascii="Arial" w:hAnsi="Arial"/>
      <w:b/>
    </w:rPr>
  </w:style>
  <w:style w:type="paragraph" w:customStyle="1" w:styleId="319">
    <w:name w:val="CR Cover Page"/>
    <w:qFormat/>
    <w:uiPriority w:val="0"/>
    <w:pPr>
      <w:spacing w:after="120"/>
    </w:pPr>
    <w:rPr>
      <w:rFonts w:ascii="Arial" w:hAnsi="Arial" w:eastAsia="宋体" w:cs="Times New Roman"/>
      <w:lang w:val="en-GB" w:eastAsia="en-US" w:bidi="ar-SA"/>
    </w:rPr>
  </w:style>
  <w:style w:type="table" w:customStyle="1" w:styleId="320">
    <w:name w:val="_Style 101"/>
    <w:basedOn w:val="29"/>
    <w:qFormat/>
    <w:uiPriority w:val="0"/>
    <w:tblPr>
      <w:tblCellMar>
        <w:left w:w="42" w:type="dxa"/>
        <w:right w:w="42"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6</Pages>
  <Words>1609</Words>
  <Characters>9174</Characters>
  <Lines>76</Lines>
  <Paragraphs>21</Paragraphs>
  <TotalTime>4</TotalTime>
  <ScaleCrop>false</ScaleCrop>
  <LinksUpToDate>false</LinksUpToDate>
  <CharactersWithSpaces>10762</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2023-06-13T08:46:00Z</dcterms:created>
  <dc:creator>MCC Support</dc:creator>
  <cp:keywords>GSM, UMTS, LTE, service</cp:keywords>
  <cp:lastModifiedBy>unicom</cp:lastModifiedBy>
  <cp:lastPrinted>1999-05-05T13:42:00Z</cp:lastPrinted>
  <dcterms:modified xsi:type="dcterms:W3CDTF">2023-08-04T18:16:25Z</dcterms:modified>
  <dc:subject>Service accessibility (Release 8)</dc:subject>
  <dc:title>3GPP TS 22.011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2052-11.8.2.11824</vt:lpwstr>
  </property>
  <property fmtid="{D5CDD505-2E9C-101B-9397-08002B2CF9AE}" pid="3" name="ICV">
    <vt:lpwstr>237AA926E05C4961919C7EBD0414A690</vt:lpwstr>
  </property>
</Properties>
</file>